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FCB5A" w14:textId="77777777" w:rsidR="00F16189" w:rsidRDefault="00F16189" w:rsidP="00F16189">
      <w:pPr>
        <w:rPr>
          <w:b/>
          <w:sz w:val="36"/>
          <w:szCs w:val="36"/>
          <w:u w:val="single"/>
        </w:rPr>
      </w:pPr>
      <w:r w:rsidRPr="00F16189">
        <w:rPr>
          <w:b/>
          <w:sz w:val="36"/>
          <w:szCs w:val="36"/>
          <w:u w:val="single"/>
        </w:rPr>
        <w:t>Herbs used traditionally in Gynaecological</w:t>
      </w:r>
      <w:r>
        <w:rPr>
          <w:b/>
          <w:sz w:val="36"/>
          <w:szCs w:val="36"/>
          <w:u w:val="single"/>
        </w:rPr>
        <w:t xml:space="preserve"> C</w:t>
      </w:r>
      <w:r w:rsidRPr="00F16189">
        <w:rPr>
          <w:b/>
          <w:sz w:val="36"/>
          <w:szCs w:val="36"/>
          <w:u w:val="single"/>
        </w:rPr>
        <w:t>onditions</w:t>
      </w:r>
    </w:p>
    <w:p w14:paraId="515FCB5B" w14:textId="77777777" w:rsidR="00EA7D01" w:rsidRDefault="00EA7D01" w:rsidP="00F16189">
      <w:pPr>
        <w:rPr>
          <w:i/>
          <w:sz w:val="24"/>
          <w:szCs w:val="24"/>
        </w:rPr>
      </w:pPr>
      <w:r w:rsidRPr="00EA7D01">
        <w:rPr>
          <w:i/>
          <w:sz w:val="24"/>
          <w:szCs w:val="24"/>
        </w:rPr>
        <w:t>Rubus ideaus, Caulophyllum thalictriodes, Viburnum prunifolium, Anenome pulsatilla. Achillea millefolium, Capsella bursa pastoris, Alchemilla vulgaris</w:t>
      </w:r>
    </w:p>
    <w:p w14:paraId="515FCB5C" w14:textId="77777777" w:rsidR="00F16189" w:rsidRPr="00EA7D01" w:rsidRDefault="00F16189" w:rsidP="00F16189">
      <w:pPr>
        <w:rPr>
          <w:i/>
          <w:sz w:val="24"/>
          <w:szCs w:val="24"/>
        </w:rPr>
      </w:pPr>
      <w:r w:rsidRPr="00EA7D01">
        <w:rPr>
          <w:i/>
          <w:sz w:val="24"/>
          <w:szCs w:val="24"/>
        </w:rPr>
        <w:t>153rd Conference of the National Institute of medical herbalists</w:t>
      </w:r>
    </w:p>
    <w:p w14:paraId="515FCB5D" w14:textId="77777777" w:rsidR="00F16189" w:rsidRPr="00F16189" w:rsidRDefault="00F16189" w:rsidP="00F16189">
      <w:r w:rsidRPr="00F16189">
        <w:t>Hananja Brice-Ytsma</w:t>
      </w:r>
    </w:p>
    <w:p w14:paraId="515FCB5E" w14:textId="77777777" w:rsidR="004631CB" w:rsidRPr="00360D91" w:rsidRDefault="00615C86" w:rsidP="004631CB">
      <w:pPr>
        <w:rPr>
          <w:b/>
          <w:sz w:val="32"/>
          <w:szCs w:val="32"/>
          <w:u w:val="single"/>
        </w:rPr>
      </w:pPr>
      <w:r w:rsidRPr="00360D91">
        <w:rPr>
          <w:b/>
          <w:sz w:val="32"/>
          <w:szCs w:val="32"/>
          <w:u w:val="single"/>
        </w:rPr>
        <w:t>Rubus ideaus (</w:t>
      </w:r>
      <w:r w:rsidR="004631CB" w:rsidRPr="00360D91">
        <w:rPr>
          <w:b/>
          <w:sz w:val="32"/>
          <w:szCs w:val="32"/>
          <w:u w:val="single"/>
        </w:rPr>
        <w:t>Raspberry leave</w:t>
      </w:r>
      <w:r w:rsidRPr="00360D91">
        <w:rPr>
          <w:b/>
          <w:sz w:val="32"/>
          <w:szCs w:val="32"/>
          <w:u w:val="single"/>
        </w:rPr>
        <w:t>)</w:t>
      </w:r>
    </w:p>
    <w:p w14:paraId="515FCB5F" w14:textId="77777777" w:rsidR="004631CB" w:rsidRPr="004631CB" w:rsidRDefault="004631CB" w:rsidP="004631CB">
      <w:pPr>
        <w:tabs>
          <w:tab w:val="num" w:pos="720"/>
          <w:tab w:val="num" w:pos="1440"/>
        </w:tabs>
      </w:pPr>
      <w:r>
        <w:t>U</w:t>
      </w:r>
      <w:r w:rsidRPr="004631CB">
        <w:t xml:space="preserve">sed in all over the world over </w:t>
      </w:r>
      <w:r w:rsidR="00B332F9" w:rsidRPr="004631CB">
        <w:t>centuries. Indigenous</w:t>
      </w:r>
      <w:r w:rsidRPr="004631CB">
        <w:t xml:space="preserve"> folk medicine (Australia, Africa, and America, India - plant brought there along the Silk Roads) </w:t>
      </w:r>
      <w:r>
        <w:t xml:space="preserve">for </w:t>
      </w:r>
      <w:r w:rsidRPr="004631CB">
        <w:t>menstrual problems</w:t>
      </w:r>
      <w:r>
        <w:t xml:space="preserve">, </w:t>
      </w:r>
      <w:r w:rsidRPr="004631CB">
        <w:t>parturition</w:t>
      </w:r>
      <w:r>
        <w:t xml:space="preserve">. </w:t>
      </w:r>
      <w:r w:rsidRPr="004631CB">
        <w:t>North American Indians used it as partus preparatory</w:t>
      </w:r>
      <w:r w:rsidR="00615C86">
        <w:t>.</w:t>
      </w:r>
      <w:r w:rsidRPr="004631CB">
        <w:t xml:space="preserve"> </w:t>
      </w:r>
    </w:p>
    <w:p w14:paraId="515FCB60" w14:textId="77777777" w:rsidR="004631CB" w:rsidRPr="004631CB" w:rsidRDefault="004631CB" w:rsidP="00615C86">
      <w:r w:rsidRPr="004631CB">
        <w:rPr>
          <w:u w:val="single"/>
        </w:rPr>
        <w:t xml:space="preserve">Samuel </w:t>
      </w:r>
      <w:r w:rsidR="00B332F9" w:rsidRPr="004631CB">
        <w:rPr>
          <w:u w:val="single"/>
        </w:rPr>
        <w:t>Thompson (</w:t>
      </w:r>
      <w:r w:rsidRPr="004631CB">
        <w:rPr>
          <w:u w:val="single"/>
        </w:rPr>
        <w:t>1769 – 1843)</w:t>
      </w:r>
      <w:r w:rsidR="00615C86">
        <w:rPr>
          <w:u w:val="single"/>
        </w:rPr>
        <w:t xml:space="preserve">; </w:t>
      </w:r>
      <w:r w:rsidRPr="004631CB">
        <w:t>ma</w:t>
      </w:r>
      <w:r w:rsidR="00615C86">
        <w:t xml:space="preserve">ternity </w:t>
      </w:r>
      <w:proofErr w:type="gramStart"/>
      <w:r w:rsidR="00615C86">
        <w:t xml:space="preserve">aid, </w:t>
      </w:r>
      <w:r w:rsidRPr="004631CB">
        <w:t xml:space="preserve"> regulate</w:t>
      </w:r>
      <w:proofErr w:type="gramEnd"/>
      <w:r w:rsidRPr="004631CB">
        <w:t xml:space="preserve"> everything as nature requires, if pains are untimely it will make it all </w:t>
      </w:r>
      <w:r w:rsidR="00B332F9" w:rsidRPr="004631CB">
        <w:t>quiet</w:t>
      </w:r>
      <w:r w:rsidR="00B332F9">
        <w:t>,</w:t>
      </w:r>
      <w:r w:rsidR="00B332F9" w:rsidRPr="004631CB">
        <w:t xml:space="preserve"> if</w:t>
      </w:r>
      <w:r w:rsidRPr="004631CB">
        <w:t xml:space="preserve"> timely but lingering give more alongside capsicum</w:t>
      </w:r>
      <w:r w:rsidR="00615C86">
        <w:t>.</w:t>
      </w:r>
    </w:p>
    <w:p w14:paraId="515FCB61" w14:textId="77777777" w:rsidR="00615C86" w:rsidRDefault="004631CB" w:rsidP="004631CB">
      <w:r w:rsidRPr="004631CB">
        <w:rPr>
          <w:u w:val="single"/>
        </w:rPr>
        <w:t>William Cook (1864)</w:t>
      </w:r>
      <w:r w:rsidR="00615C86">
        <w:rPr>
          <w:u w:val="single"/>
        </w:rPr>
        <w:t xml:space="preserve">; </w:t>
      </w:r>
      <w:r w:rsidR="00B332F9">
        <w:t>I</w:t>
      </w:r>
      <w:r w:rsidRPr="004631CB">
        <w:t xml:space="preserve">nfluence on uterus when flagging in labour, when anticipating flooding and relieves </w:t>
      </w:r>
      <w:r w:rsidR="00B332F9" w:rsidRPr="004631CB">
        <w:t>afterpain</w:t>
      </w:r>
    </w:p>
    <w:p w14:paraId="515FCB62" w14:textId="77777777" w:rsidR="004631CB" w:rsidRPr="004631CB" w:rsidRDefault="00615C86" w:rsidP="004631CB">
      <w:r>
        <w:rPr>
          <w:u w:val="single"/>
        </w:rPr>
        <w:t>Coffin</w:t>
      </w:r>
      <w:r w:rsidR="004631CB" w:rsidRPr="004631CB">
        <w:rPr>
          <w:u w:val="single"/>
        </w:rPr>
        <w:t xml:space="preserve"> </w:t>
      </w:r>
      <w:r>
        <w:rPr>
          <w:u w:val="single"/>
        </w:rPr>
        <w:t>(</w:t>
      </w:r>
      <w:r w:rsidR="004631CB" w:rsidRPr="004631CB">
        <w:rPr>
          <w:u w:val="single"/>
        </w:rPr>
        <w:t>1838</w:t>
      </w:r>
      <w:r>
        <w:rPr>
          <w:u w:val="single"/>
        </w:rPr>
        <w:t xml:space="preserve">); </w:t>
      </w:r>
      <w:r w:rsidR="004631CB" w:rsidRPr="004631CB">
        <w:t xml:space="preserve">obstruction </w:t>
      </w:r>
      <w:r w:rsidR="00B332F9" w:rsidRPr="004631CB">
        <w:t>of menses</w:t>
      </w:r>
      <w:r w:rsidR="004631CB">
        <w:t xml:space="preserve">, </w:t>
      </w:r>
      <w:r w:rsidR="004631CB" w:rsidRPr="004631CB">
        <w:t>premature labour pains</w:t>
      </w:r>
      <w:r w:rsidR="004631CB">
        <w:t xml:space="preserve">, </w:t>
      </w:r>
      <w:r w:rsidR="004631CB" w:rsidRPr="004631CB">
        <w:t xml:space="preserve">promote progress of </w:t>
      </w:r>
      <w:proofErr w:type="spellStart"/>
      <w:proofErr w:type="gramStart"/>
      <w:r w:rsidR="004631CB" w:rsidRPr="004631CB">
        <w:t>labour</w:t>
      </w:r>
      <w:r>
        <w:t>,</w:t>
      </w:r>
      <w:r w:rsidR="004631CB" w:rsidRPr="004631CB">
        <w:t>for</w:t>
      </w:r>
      <w:proofErr w:type="spellEnd"/>
      <w:proofErr w:type="gramEnd"/>
      <w:r w:rsidR="004631CB" w:rsidRPr="004631CB">
        <w:t xml:space="preserve"> sickness in early pregnancy, Preparatory herb for labour</w:t>
      </w:r>
      <w:r>
        <w:t>.</w:t>
      </w:r>
    </w:p>
    <w:p w14:paraId="515FCB63" w14:textId="77777777" w:rsidR="004631CB" w:rsidRPr="004631CB" w:rsidRDefault="004631CB" w:rsidP="004631CB">
      <w:r w:rsidRPr="004631CB">
        <w:rPr>
          <w:u w:val="single"/>
        </w:rPr>
        <w:t>William Fox from Sheffield (1840);</w:t>
      </w:r>
      <w:r w:rsidRPr="004631CB">
        <w:t xml:space="preserve"> last month of pregnancy</w:t>
      </w:r>
    </w:p>
    <w:p w14:paraId="515FCB64" w14:textId="77777777" w:rsidR="004631CB" w:rsidRPr="004631CB" w:rsidRDefault="004631CB" w:rsidP="004631CB">
      <w:pPr>
        <w:tabs>
          <w:tab w:val="num" w:pos="1440"/>
        </w:tabs>
      </w:pPr>
      <w:r w:rsidRPr="00615C86">
        <w:rPr>
          <w:u w:val="single"/>
        </w:rPr>
        <w:t>Richard Lawrence Hool (1918</w:t>
      </w:r>
      <w:r w:rsidR="00B332F9" w:rsidRPr="00615C86">
        <w:rPr>
          <w:u w:val="single"/>
        </w:rPr>
        <w:t>);</w:t>
      </w:r>
      <w:r w:rsidR="00B332F9" w:rsidRPr="004631CB">
        <w:t xml:space="preserve"> Use</w:t>
      </w:r>
      <w:r w:rsidRPr="004631CB">
        <w:t xml:space="preserve"> several months before and says if used regularly;</w:t>
      </w:r>
      <w:r>
        <w:t xml:space="preserve"> </w:t>
      </w:r>
      <w:r w:rsidRPr="004631CB">
        <w:t>rarely haemorrhage</w:t>
      </w:r>
      <w:r>
        <w:t xml:space="preserve">, </w:t>
      </w:r>
      <w:r w:rsidRPr="004631CB">
        <w:t xml:space="preserve">instruments are rarely required. </w:t>
      </w:r>
    </w:p>
    <w:p w14:paraId="515FCB65" w14:textId="77777777" w:rsidR="004631CB" w:rsidRPr="004631CB" w:rsidRDefault="004631CB" w:rsidP="004631CB">
      <w:pPr>
        <w:tabs>
          <w:tab w:val="num" w:pos="720"/>
        </w:tabs>
      </w:pPr>
      <w:r w:rsidRPr="004631CB">
        <w:rPr>
          <w:u w:val="single"/>
        </w:rPr>
        <w:t xml:space="preserve">Mrs </w:t>
      </w:r>
      <w:proofErr w:type="gramStart"/>
      <w:r w:rsidRPr="004631CB">
        <w:rPr>
          <w:u w:val="single"/>
        </w:rPr>
        <w:t>Grieve</w:t>
      </w:r>
      <w:r w:rsidR="00615C86">
        <w:t xml:space="preserve"> </w:t>
      </w:r>
      <w:r w:rsidRPr="004631CB">
        <w:t xml:space="preserve"> </w:t>
      </w:r>
      <w:r w:rsidR="00615C86">
        <w:t>(</w:t>
      </w:r>
      <w:proofErr w:type="gramEnd"/>
      <w:r w:rsidRPr="004631CB">
        <w:t>1931)</w:t>
      </w:r>
      <w:r>
        <w:t xml:space="preserve">; </w:t>
      </w:r>
      <w:r w:rsidRPr="004631CB">
        <w:t>before and during menstruation; for menorrhagia</w:t>
      </w:r>
      <w:r>
        <w:t xml:space="preserve">, </w:t>
      </w:r>
      <w:r w:rsidR="00B332F9" w:rsidRPr="004631CB">
        <w:t>miscarriage</w:t>
      </w:r>
      <w:r w:rsidR="00B332F9">
        <w:t>.</w:t>
      </w:r>
      <w:r w:rsidR="00B332F9" w:rsidRPr="004631CB">
        <w:t xml:space="preserve"> Raspberry</w:t>
      </w:r>
      <w:r w:rsidRPr="004631CB">
        <w:t xml:space="preserve"> Leaf Tea is valuable during parturition. It should be taken freely - warm.</w:t>
      </w:r>
    </w:p>
    <w:p w14:paraId="515FCB66" w14:textId="77777777" w:rsidR="00CF76B2" w:rsidRPr="00CF76B2" w:rsidRDefault="004631CB" w:rsidP="00804DCF">
      <w:pPr>
        <w:rPr>
          <w:i/>
          <w:sz w:val="24"/>
          <w:szCs w:val="24"/>
          <w:u w:val="single"/>
        </w:rPr>
      </w:pPr>
      <w:r w:rsidRPr="00CF76B2">
        <w:rPr>
          <w:b/>
          <w:sz w:val="24"/>
          <w:szCs w:val="24"/>
          <w:u w:val="single"/>
        </w:rPr>
        <w:t>Constituents</w:t>
      </w:r>
    </w:p>
    <w:p w14:paraId="515FCB67" w14:textId="77777777" w:rsidR="004631CB" w:rsidRPr="004631CB" w:rsidRDefault="004631CB" w:rsidP="00804DCF">
      <w:r w:rsidRPr="004631CB">
        <w:t>Tannins (</w:t>
      </w:r>
      <w:r w:rsidR="00B332F9" w:rsidRPr="004631CB">
        <w:t>gallotannins, ellagitannin</w:t>
      </w:r>
      <w:r w:rsidRPr="004631CB">
        <w:t>)</w:t>
      </w:r>
      <w:r>
        <w:t xml:space="preserve">, </w:t>
      </w:r>
      <w:r w:rsidRPr="004631CB">
        <w:t xml:space="preserve">Flavonoids (e.g. rutin, </w:t>
      </w:r>
      <w:r w:rsidR="00B332F9" w:rsidRPr="004631CB">
        <w:t>kaempferol</w:t>
      </w:r>
      <w:r w:rsidRPr="004631CB">
        <w:t xml:space="preserve"> quercetin)</w:t>
      </w:r>
      <w:r>
        <w:t xml:space="preserve">, </w:t>
      </w:r>
      <w:r w:rsidRPr="004631CB">
        <w:t>polypeptides</w:t>
      </w:r>
      <w:r>
        <w:t xml:space="preserve">, </w:t>
      </w:r>
      <w:r w:rsidRPr="004631CB">
        <w:t>Alkaloid (fragarine</w:t>
      </w:r>
      <w:r>
        <w:t>, although not been found in later studies</w:t>
      </w:r>
      <w:r w:rsidRPr="004631CB">
        <w:t>)</w:t>
      </w:r>
      <w:r>
        <w:t xml:space="preserve">, </w:t>
      </w:r>
      <w:r w:rsidRPr="004631CB">
        <w:t>monoterpenes (</w:t>
      </w:r>
      <w:r w:rsidR="00B332F9" w:rsidRPr="004631CB">
        <w:t>geraniol</w:t>
      </w:r>
      <w:r w:rsidRPr="004631CB">
        <w:t>, linalool)</w:t>
      </w:r>
      <w:r>
        <w:t xml:space="preserve">, </w:t>
      </w:r>
      <w:r w:rsidRPr="004631CB">
        <w:t>minerals (Calcium, Chromium, Iron, Magnesium, Manganese, Potassium, Selenium</w:t>
      </w:r>
      <w:r w:rsidR="00AF6579">
        <w:t>)</w:t>
      </w:r>
      <w:r w:rsidR="00615C86">
        <w:t>.</w:t>
      </w:r>
      <w:r w:rsidRPr="004631CB">
        <w:t xml:space="preserve"> </w:t>
      </w:r>
    </w:p>
    <w:p w14:paraId="515FCB68" w14:textId="77777777" w:rsidR="004631CB" w:rsidRDefault="00AF6579" w:rsidP="00AF6579">
      <w:r>
        <w:t>Raspberry leaf extract exhibited</w:t>
      </w:r>
      <w:r w:rsidRPr="00AF6579">
        <w:t xml:space="preserve"> gastrointestinal</w:t>
      </w:r>
      <w:r>
        <w:t xml:space="preserve"> relaxant </w:t>
      </w:r>
      <w:proofErr w:type="gramStart"/>
      <w:r>
        <w:t xml:space="preserve">activity </w:t>
      </w:r>
      <w:r w:rsidR="004631CB" w:rsidRPr="004631CB">
        <w:t xml:space="preserve"> </w:t>
      </w:r>
      <w:r>
        <w:t>(</w:t>
      </w:r>
      <w:proofErr w:type="gramEnd"/>
      <w:r w:rsidR="004631CB" w:rsidRPr="004631CB">
        <w:t>in vitro</w:t>
      </w:r>
      <w:r>
        <w:t>).</w:t>
      </w:r>
      <w:r w:rsidR="004631CB" w:rsidRPr="004631CB">
        <w:t xml:space="preserve"> The methanol (MeOH) extract exhibited the largest response</w:t>
      </w:r>
      <w:r>
        <w:t>.</w:t>
      </w:r>
      <w:r w:rsidR="004631CB" w:rsidRPr="004631CB">
        <w:t xml:space="preserve"> </w:t>
      </w:r>
    </w:p>
    <w:p w14:paraId="515FCB69" w14:textId="77777777" w:rsidR="00B50606" w:rsidRDefault="00B50606" w:rsidP="00AF6579">
      <w:pPr>
        <w:rPr>
          <w:b/>
          <w:sz w:val="24"/>
          <w:szCs w:val="24"/>
          <w:u w:val="single"/>
        </w:rPr>
      </w:pPr>
      <w:r w:rsidRPr="00B50606">
        <w:rPr>
          <w:b/>
          <w:sz w:val="24"/>
          <w:szCs w:val="24"/>
          <w:u w:val="single"/>
        </w:rPr>
        <w:t>Actions</w:t>
      </w:r>
    </w:p>
    <w:p w14:paraId="515FCB6A" w14:textId="77777777" w:rsidR="00B50606" w:rsidRPr="00B50606" w:rsidRDefault="00B50606" w:rsidP="00AF6579">
      <w:r w:rsidRPr="00B50606">
        <w:t xml:space="preserve">Astringent, </w:t>
      </w:r>
      <w:proofErr w:type="spellStart"/>
      <w:r w:rsidRPr="00B50606">
        <w:t>partus</w:t>
      </w:r>
      <w:proofErr w:type="spellEnd"/>
      <w:r w:rsidRPr="00B50606">
        <w:t xml:space="preserve"> preparator, </w:t>
      </w:r>
      <w:proofErr w:type="spellStart"/>
      <w:r w:rsidRPr="00B50606">
        <w:t>partuifacient</w:t>
      </w:r>
      <w:proofErr w:type="spellEnd"/>
      <w:r w:rsidRPr="00B50606">
        <w:t>, antidiarrheal</w:t>
      </w:r>
    </w:p>
    <w:p w14:paraId="515FCB6B" w14:textId="77777777" w:rsidR="00C478F5" w:rsidRPr="00F16189" w:rsidRDefault="00C478F5" w:rsidP="00AF6579">
      <w:pPr>
        <w:rPr>
          <w:b/>
          <w:sz w:val="24"/>
          <w:szCs w:val="24"/>
          <w:u w:val="single"/>
        </w:rPr>
      </w:pPr>
      <w:r w:rsidRPr="00F16189">
        <w:rPr>
          <w:b/>
          <w:sz w:val="24"/>
          <w:szCs w:val="24"/>
          <w:u w:val="single"/>
        </w:rPr>
        <w:t>Research</w:t>
      </w:r>
    </w:p>
    <w:p w14:paraId="515FCB6C" w14:textId="77777777" w:rsidR="004631CB" w:rsidRPr="004631CB" w:rsidRDefault="004631CB" w:rsidP="004631CB">
      <w:r w:rsidRPr="004631CB">
        <w:rPr>
          <w:u w:val="single"/>
        </w:rPr>
        <w:t xml:space="preserve"> J.</w:t>
      </w:r>
      <w:r w:rsidR="00B332F9" w:rsidRPr="004631CB">
        <w:rPr>
          <w:u w:val="single"/>
        </w:rPr>
        <w:t>H. Burn</w:t>
      </w:r>
      <w:r w:rsidR="00AF6579">
        <w:rPr>
          <w:u w:val="single"/>
        </w:rPr>
        <w:t xml:space="preserve"> 1941</w:t>
      </w:r>
      <w:r w:rsidRPr="004631CB">
        <w:t xml:space="preserve">, professor of pharmacology at Oxford University, in response to Whitehouse, who had asked if anything was known of the </w:t>
      </w:r>
      <w:r w:rsidR="00AF6579">
        <w:t xml:space="preserve">action of raspberry leaves, </w:t>
      </w:r>
      <w:r w:rsidRPr="004631CB">
        <w:t>published in The Lancet 1941, identifying antispasmodic and uterine sedative properties in various extracts of raspberry leaf in vivo.</w:t>
      </w:r>
    </w:p>
    <w:p w14:paraId="515FCB6D" w14:textId="77777777" w:rsidR="004631CB" w:rsidRPr="004631CB" w:rsidRDefault="004631CB" w:rsidP="004631CB">
      <w:r w:rsidRPr="004631CB">
        <w:rPr>
          <w:u w:val="single"/>
        </w:rPr>
        <w:t>Whitehouse BMJ 1941</w:t>
      </w:r>
      <w:r w:rsidRPr="004631CB">
        <w:t xml:space="preserve">; </w:t>
      </w:r>
      <w:r w:rsidR="00AF6579">
        <w:t>three cases,</w:t>
      </w:r>
      <w:r w:rsidRPr="004631CB">
        <w:t xml:space="preserve"> women a week after </w:t>
      </w:r>
      <w:r w:rsidR="00B332F9" w:rsidRPr="004631CB">
        <w:t>birth, intrauterine</w:t>
      </w:r>
      <w:r w:rsidRPr="004631CB">
        <w:t xml:space="preserve"> bag to get an overview of the effect on uterine contractions. Various doses were administered orally. Main effect of non-</w:t>
      </w:r>
      <w:r w:rsidRPr="004631CB">
        <w:lastRenderedPageBreak/>
        <w:t>pregnant uterus is relaxation.  Contractions were diminished in force and frequency and occurred at evenly spaced intervals, secondary contractions were eliminated</w:t>
      </w:r>
      <w:r w:rsidR="00AF6579">
        <w:t>.</w:t>
      </w:r>
      <w:r w:rsidRPr="004631CB">
        <w:t xml:space="preserve"> </w:t>
      </w:r>
    </w:p>
    <w:p w14:paraId="515FCB6E" w14:textId="77777777" w:rsidR="004631CB" w:rsidRPr="004631CB" w:rsidRDefault="004631CB" w:rsidP="00CD3B58">
      <w:r w:rsidRPr="004631CB">
        <w:t xml:space="preserve">Several </w:t>
      </w:r>
      <w:r w:rsidR="00B332F9" w:rsidRPr="004631CB">
        <w:t>extracts, form</w:t>
      </w:r>
      <w:r w:rsidRPr="004631CB">
        <w:t xml:space="preserve"> the raspberry leaf, some increased uterine contractions while other relaxed the uterus (Beckett et al 1954). “a principle is present which causes relaxation of the muscle of the uterus when this is tonically contracted, and which diminishes the force and frequency of rhythmic contractions [in </w:t>
      </w:r>
      <w:r w:rsidR="00B332F9" w:rsidRPr="004631CB">
        <w:t>labour</w:t>
      </w:r>
      <w:r w:rsidRPr="004631CB">
        <w:t>].”</w:t>
      </w:r>
      <w:r w:rsidR="00CD3B58">
        <w:t xml:space="preserve"> </w:t>
      </w:r>
      <w:r w:rsidRPr="004631CB">
        <w:t xml:space="preserve"> Concluded - May be that Raspberry leaf extract is able to modify the course of labour favourably by producing more coordinated uterine contractions</w:t>
      </w:r>
    </w:p>
    <w:p w14:paraId="515FCB6F" w14:textId="77777777" w:rsidR="00B50606" w:rsidRPr="00B50606" w:rsidRDefault="00B50606" w:rsidP="00CD3B58">
      <w:pPr>
        <w:rPr>
          <w:b/>
          <w:sz w:val="24"/>
          <w:szCs w:val="24"/>
          <w:u w:val="single"/>
        </w:rPr>
      </w:pPr>
      <w:r w:rsidRPr="00B50606">
        <w:rPr>
          <w:b/>
          <w:sz w:val="24"/>
          <w:szCs w:val="24"/>
          <w:u w:val="single"/>
        </w:rPr>
        <w:t>Clinical studies</w:t>
      </w:r>
    </w:p>
    <w:p w14:paraId="515FCB70" w14:textId="77777777" w:rsidR="004631CB" w:rsidRPr="00CD3B58" w:rsidRDefault="004631CB" w:rsidP="00CD3B58">
      <w:pPr>
        <w:rPr>
          <w:i/>
          <w:u w:val="single"/>
        </w:rPr>
      </w:pPr>
      <w:r w:rsidRPr="00CD3B58">
        <w:rPr>
          <w:i/>
          <w:u w:val="single"/>
        </w:rPr>
        <w:t>Retrospective study</w:t>
      </w:r>
    </w:p>
    <w:p w14:paraId="515FCB71" w14:textId="77777777" w:rsidR="004631CB" w:rsidRPr="004631CB" w:rsidRDefault="00AF6579" w:rsidP="00CD3B58">
      <w:r>
        <w:t>L</w:t>
      </w:r>
      <w:r w:rsidR="004631CB" w:rsidRPr="004631CB">
        <w:t>ength of the first stage was shorter</w:t>
      </w:r>
      <w:r w:rsidR="00CD3B58">
        <w:t xml:space="preserve">, </w:t>
      </w:r>
      <w:r w:rsidR="004631CB" w:rsidRPr="004631CB">
        <w:t xml:space="preserve">less likely to receive an artificial rupture of their membranes, or require a caesarean section, forceps or vacuum birth than the women in the control group. </w:t>
      </w:r>
    </w:p>
    <w:p w14:paraId="515FCB72" w14:textId="77777777" w:rsidR="004631CB" w:rsidRPr="00CD3B58" w:rsidRDefault="00AF6579" w:rsidP="00CD3B58">
      <w:pPr>
        <w:rPr>
          <w:i/>
          <w:u w:val="single"/>
        </w:rPr>
      </w:pPr>
      <w:r>
        <w:rPr>
          <w:i/>
          <w:u w:val="single"/>
        </w:rPr>
        <w:t>D</w:t>
      </w:r>
      <w:r w:rsidR="004631CB" w:rsidRPr="00CD3B58">
        <w:rPr>
          <w:i/>
          <w:u w:val="single"/>
        </w:rPr>
        <w:t xml:space="preserve">ouble blind, placebo, randomised, observational study </w:t>
      </w:r>
    </w:p>
    <w:p w14:paraId="515FCB73" w14:textId="77777777" w:rsidR="004631CB" w:rsidRPr="004631CB" w:rsidRDefault="00AF6579" w:rsidP="00CD3B58">
      <w:r>
        <w:t xml:space="preserve">Raspberry tablets </w:t>
      </w:r>
      <w:r w:rsidR="004631CB" w:rsidRPr="004631CB">
        <w:t>(2x1.2g per day) from 3</w:t>
      </w:r>
      <w:r>
        <w:t xml:space="preserve">2 weeks gestation until labour. </w:t>
      </w:r>
      <w:r w:rsidR="004631CB" w:rsidRPr="004631CB">
        <w:t xml:space="preserve">(Dosages recommended by the pharmaceutical Society of Great Britain is 4-8g per day.) </w:t>
      </w:r>
      <w:r>
        <w:t>C</w:t>
      </w:r>
      <w:r w:rsidR="004631CB" w:rsidRPr="004631CB">
        <w:t xml:space="preserve">linically significant findings were a shortening of the second stage of </w:t>
      </w:r>
      <w:r w:rsidR="00B332F9" w:rsidRPr="004631CB">
        <w:t>labour</w:t>
      </w:r>
      <w:r w:rsidR="004631CB" w:rsidRPr="004631CB">
        <w:t xml:space="preserve"> and a lower rate of forc</w:t>
      </w:r>
      <w:r>
        <w:t>eps deliveries</w:t>
      </w:r>
      <w:r w:rsidR="004631CB" w:rsidRPr="004631CB">
        <w:t>. Optimal dosage needs to be found as dosages used in this trial were lower than the recommended dosages that is traditionally used.</w:t>
      </w:r>
    </w:p>
    <w:p w14:paraId="515FCB74" w14:textId="77777777" w:rsidR="00CF76B2" w:rsidRPr="00CF76B2" w:rsidRDefault="00CF76B2" w:rsidP="00CD3B58">
      <w:pPr>
        <w:rPr>
          <w:b/>
          <w:sz w:val="24"/>
          <w:szCs w:val="24"/>
          <w:u w:val="single"/>
        </w:rPr>
      </w:pPr>
      <w:r w:rsidRPr="00CF76B2">
        <w:rPr>
          <w:b/>
          <w:sz w:val="24"/>
          <w:szCs w:val="24"/>
          <w:u w:val="single"/>
        </w:rPr>
        <w:t>Adverse effects</w:t>
      </w:r>
    </w:p>
    <w:p w14:paraId="515FCB75" w14:textId="77777777" w:rsidR="004631CB" w:rsidRPr="00CD3B58" w:rsidRDefault="004631CB" w:rsidP="00CD3B58">
      <w:pPr>
        <w:rPr>
          <w:i/>
          <w:u w:val="single"/>
        </w:rPr>
      </w:pPr>
      <w:r w:rsidRPr="00CD3B58">
        <w:rPr>
          <w:i/>
          <w:u w:val="single"/>
        </w:rPr>
        <w:t>Causes miscarriages and premature labour??</w:t>
      </w:r>
    </w:p>
    <w:p w14:paraId="515FCB76" w14:textId="77777777" w:rsidR="004631CB" w:rsidRDefault="004631CB" w:rsidP="00CD3B58">
      <w:r w:rsidRPr="004631CB">
        <w:t>Some suggest caution against using raspberry leaf during the first trimester.  The rationale is that because it can stimulate uterine tissue in vitro, it may stimulate contractions and caus</w:t>
      </w:r>
      <w:r w:rsidR="00AF6579">
        <w:t xml:space="preserve">e a miscarriage, however, has been known to reduce </w:t>
      </w:r>
      <w:r w:rsidRPr="004631CB">
        <w:t>Braxton-hicks contractions</w:t>
      </w:r>
      <w:r w:rsidR="00AF6579">
        <w:t>.</w:t>
      </w:r>
      <w:r w:rsidRPr="004631CB">
        <w:t xml:space="preserve"> Only one reference</w:t>
      </w:r>
      <w:r w:rsidR="00AF6579">
        <w:t xml:space="preserve">; </w:t>
      </w:r>
      <w:r w:rsidRPr="004631CB">
        <w:t>related to that contraction initiated in strips of human uteri, after removal from the body and injected with raspberry leaf extract b</w:t>
      </w:r>
      <w:r w:rsidR="00AF6579">
        <w:t>etween 10-16 weeks of pregnancy</w:t>
      </w:r>
      <w:r w:rsidRPr="004631CB">
        <w:t xml:space="preserve"> (Bamford et al 1970). </w:t>
      </w:r>
    </w:p>
    <w:p w14:paraId="515FCB77" w14:textId="77777777" w:rsidR="003A45B1" w:rsidRPr="004631CB" w:rsidRDefault="003A45B1" w:rsidP="00CD3B58">
      <w:r w:rsidRPr="00CF76B2">
        <w:rPr>
          <w:b/>
          <w:sz w:val="24"/>
          <w:szCs w:val="24"/>
          <w:u w:val="single"/>
        </w:rPr>
        <w:t>Dosage</w:t>
      </w:r>
      <w:r>
        <w:t>; 4.5-14ml 1:2 per day</w:t>
      </w:r>
    </w:p>
    <w:p w14:paraId="515FCB78" w14:textId="77777777" w:rsidR="004631CB" w:rsidRPr="00CD3B58" w:rsidRDefault="004631CB" w:rsidP="00C478F5">
      <w:pPr>
        <w:spacing w:after="0" w:line="240" w:lineRule="auto"/>
        <w:jc w:val="both"/>
        <w:rPr>
          <w:sz w:val="16"/>
          <w:szCs w:val="16"/>
          <w:u w:val="single"/>
        </w:rPr>
      </w:pPr>
      <w:r w:rsidRPr="00CD3B58">
        <w:rPr>
          <w:sz w:val="16"/>
          <w:szCs w:val="16"/>
          <w:u w:val="single"/>
        </w:rPr>
        <w:t xml:space="preserve">References </w:t>
      </w:r>
    </w:p>
    <w:p w14:paraId="515FCB79" w14:textId="77777777" w:rsidR="004631CB" w:rsidRPr="00CD3B58" w:rsidRDefault="004631CB" w:rsidP="00C478F5">
      <w:pPr>
        <w:spacing w:after="0" w:line="240" w:lineRule="auto"/>
        <w:jc w:val="both"/>
        <w:rPr>
          <w:sz w:val="16"/>
          <w:szCs w:val="16"/>
        </w:rPr>
      </w:pPr>
      <w:r w:rsidRPr="00CD3B58">
        <w:rPr>
          <w:sz w:val="16"/>
          <w:szCs w:val="16"/>
        </w:rPr>
        <w:t>D S Bamford, R C Percival, and A U Tothill. Raspberry leaf tea: a new aspect to an old problem. Br J Pharmacol. 1970 Sep; 40(1): 161P+.</w:t>
      </w:r>
    </w:p>
    <w:p w14:paraId="515FCB7A" w14:textId="77777777" w:rsidR="004631CB" w:rsidRPr="00CD3B58" w:rsidRDefault="004631CB" w:rsidP="00C478F5">
      <w:pPr>
        <w:spacing w:after="0" w:line="240" w:lineRule="auto"/>
        <w:jc w:val="both"/>
        <w:rPr>
          <w:sz w:val="16"/>
          <w:szCs w:val="16"/>
        </w:rPr>
      </w:pPr>
      <w:r w:rsidRPr="00CD3B58">
        <w:rPr>
          <w:sz w:val="16"/>
          <w:szCs w:val="16"/>
        </w:rPr>
        <w:t>Rubus Pharmacology: Antiquity to the Present. Kim E. Hummer.U.S. Department of Agriculture, Agricultural Research Service, National Clonal Germplasm Repository, 33447 Peoria Road, Corvallis, OR 97333</w:t>
      </w:r>
    </w:p>
    <w:p w14:paraId="515FCB7B" w14:textId="77777777" w:rsidR="004631CB" w:rsidRPr="00CD3B58" w:rsidRDefault="004631CB" w:rsidP="00C478F5">
      <w:pPr>
        <w:spacing w:after="0" w:line="240" w:lineRule="auto"/>
        <w:jc w:val="both"/>
        <w:rPr>
          <w:sz w:val="16"/>
          <w:szCs w:val="16"/>
        </w:rPr>
      </w:pPr>
      <w:r w:rsidRPr="00CD3B58">
        <w:rPr>
          <w:sz w:val="16"/>
          <w:szCs w:val="16"/>
        </w:rPr>
        <w:t>Moore, Michael. Los Remedios: Traditional Herbal Remedies. Santa Fe, New Mexico: Red Crane Books, 1990</w:t>
      </w:r>
    </w:p>
    <w:p w14:paraId="515FCB7C" w14:textId="77777777" w:rsidR="004631CB" w:rsidRPr="00CD3B58" w:rsidRDefault="00804DCF" w:rsidP="00C478F5">
      <w:pPr>
        <w:spacing w:after="0" w:line="240" w:lineRule="auto"/>
        <w:jc w:val="both"/>
        <w:rPr>
          <w:sz w:val="16"/>
          <w:szCs w:val="16"/>
        </w:rPr>
      </w:pPr>
      <w:r>
        <w:rPr>
          <w:sz w:val="16"/>
          <w:szCs w:val="16"/>
        </w:rPr>
        <w:t>B</w:t>
      </w:r>
      <w:r w:rsidR="004631CB" w:rsidRPr="00CD3B58">
        <w:rPr>
          <w:sz w:val="16"/>
          <w:szCs w:val="16"/>
        </w:rPr>
        <w:t xml:space="preserve">eckstrom-Sternberg, Stephen M., Daniel E. Moerman, and James A. Duke. “The Medicinal Plants of Native America Database.” http://probe.nalusda.gov:8300/cgi-bin/browse/mpnadb. </w:t>
      </w:r>
    </w:p>
    <w:p w14:paraId="515FCB7D" w14:textId="77777777" w:rsidR="004631CB" w:rsidRPr="00CD3B58" w:rsidRDefault="004631CB" w:rsidP="00C478F5">
      <w:pPr>
        <w:spacing w:after="0" w:line="240" w:lineRule="auto"/>
        <w:jc w:val="both"/>
        <w:rPr>
          <w:sz w:val="16"/>
          <w:szCs w:val="16"/>
        </w:rPr>
      </w:pPr>
      <w:r w:rsidRPr="00CD3B58">
        <w:rPr>
          <w:sz w:val="16"/>
          <w:szCs w:val="16"/>
        </w:rPr>
        <w:t>Rojas-Vera J, Patel AV, Dacke CG. Relaxant activity of raspberry (Rubus idaeus) leaf extract in guinea-pig ileum in vitro. Phytother Res. 2002 Nov;16(7):665-8.</w:t>
      </w:r>
    </w:p>
    <w:p w14:paraId="515FCB7E" w14:textId="77777777" w:rsidR="004631CB" w:rsidRPr="00CD3B58" w:rsidRDefault="004631CB" w:rsidP="00C478F5">
      <w:pPr>
        <w:spacing w:after="0" w:line="240" w:lineRule="auto"/>
        <w:jc w:val="both"/>
        <w:rPr>
          <w:sz w:val="16"/>
          <w:szCs w:val="16"/>
        </w:rPr>
      </w:pPr>
      <w:r w:rsidRPr="00CD3B58">
        <w:rPr>
          <w:sz w:val="16"/>
          <w:szCs w:val="16"/>
        </w:rPr>
        <w:t>Patel AV, Rojas-Vera J, Dacke CG. Therapeutic constituents and actions of Rubus species. Curr Med Chem. 2004 Jun;11(11):1501-12.</w:t>
      </w:r>
    </w:p>
    <w:p w14:paraId="515FCB7F" w14:textId="77777777" w:rsidR="004631CB" w:rsidRPr="00CD3B58" w:rsidRDefault="004631CB" w:rsidP="00C478F5">
      <w:pPr>
        <w:spacing w:after="0" w:line="240" w:lineRule="auto"/>
        <w:rPr>
          <w:sz w:val="16"/>
          <w:szCs w:val="16"/>
        </w:rPr>
      </w:pPr>
      <w:r w:rsidRPr="00CD3B58">
        <w:rPr>
          <w:sz w:val="16"/>
          <w:szCs w:val="16"/>
        </w:rPr>
        <w:t xml:space="preserve">Holst L, Haavik S, Nordeng H. Raspberry leaf--should it be recommended to pregnant women? Complement Ther Clin Pract. 2009 Nov;15(4):204-8. </w:t>
      </w:r>
    </w:p>
    <w:p w14:paraId="515FCB80" w14:textId="77777777" w:rsidR="004631CB" w:rsidRPr="00CD3B58" w:rsidRDefault="004631CB" w:rsidP="00C478F5">
      <w:pPr>
        <w:spacing w:after="0" w:line="240" w:lineRule="auto"/>
        <w:rPr>
          <w:sz w:val="16"/>
          <w:szCs w:val="16"/>
        </w:rPr>
      </w:pPr>
      <w:r w:rsidRPr="00CD3B58">
        <w:rPr>
          <w:sz w:val="16"/>
          <w:szCs w:val="16"/>
        </w:rPr>
        <w:t>Parsons M, Simpson M, Ponton T. Raspberry leaf and its effect on labour: safety and efficacy. Aust Coll Midwives Inc J. 1999 Sep;12(3):20-5.</w:t>
      </w:r>
    </w:p>
    <w:p w14:paraId="515FCB81" w14:textId="77777777" w:rsidR="004631CB" w:rsidRPr="00CD3B58" w:rsidRDefault="004631CB" w:rsidP="00C478F5">
      <w:pPr>
        <w:spacing w:after="0" w:line="240" w:lineRule="auto"/>
        <w:rPr>
          <w:sz w:val="16"/>
          <w:szCs w:val="16"/>
        </w:rPr>
      </w:pPr>
      <w:r w:rsidRPr="00CD3B58">
        <w:rPr>
          <w:sz w:val="16"/>
          <w:szCs w:val="16"/>
        </w:rPr>
        <w:t xml:space="preserve">Simpson M, Parsons M, Greenwood J, Wade K. Raspberry leaf in pregnancy: its safety and efficacy in labor. J Midwifery Womens Health. 2001 Mar-Apr;46(2):51-9. </w:t>
      </w:r>
    </w:p>
    <w:p w14:paraId="515FCB82" w14:textId="77777777" w:rsidR="004631CB" w:rsidRPr="00CD3B58" w:rsidRDefault="004631CB" w:rsidP="00C478F5">
      <w:pPr>
        <w:spacing w:after="0" w:line="240" w:lineRule="auto"/>
        <w:jc w:val="both"/>
        <w:rPr>
          <w:sz w:val="16"/>
          <w:szCs w:val="16"/>
        </w:rPr>
      </w:pPr>
      <w:r w:rsidRPr="00CD3B58">
        <w:rPr>
          <w:sz w:val="16"/>
          <w:szCs w:val="16"/>
        </w:rPr>
        <w:t>Dehdari S, Hajimehdipoor H. Herbal Medicines for Leucorrhea According to Iranian Traditional Medicine. Iran J Med Sci. 2016 May;41(3 Suppl</w:t>
      </w:r>
      <w:proofErr w:type="gramStart"/>
      <w:r w:rsidRPr="00CD3B58">
        <w:rPr>
          <w:sz w:val="16"/>
          <w:szCs w:val="16"/>
        </w:rPr>
        <w:t>):S</w:t>
      </w:r>
      <w:proofErr w:type="gramEnd"/>
      <w:r w:rsidRPr="00CD3B58">
        <w:rPr>
          <w:sz w:val="16"/>
          <w:szCs w:val="16"/>
        </w:rPr>
        <w:t xml:space="preserve">36. </w:t>
      </w:r>
    </w:p>
    <w:p w14:paraId="515FCB83" w14:textId="77777777" w:rsidR="004631CB" w:rsidRPr="00CD3B58" w:rsidRDefault="004631CB" w:rsidP="00C478F5">
      <w:pPr>
        <w:spacing w:after="0" w:line="240" w:lineRule="auto"/>
        <w:jc w:val="both"/>
        <w:rPr>
          <w:sz w:val="16"/>
          <w:szCs w:val="16"/>
        </w:rPr>
      </w:pPr>
      <w:r w:rsidRPr="00CD3B58">
        <w:rPr>
          <w:sz w:val="16"/>
          <w:szCs w:val="16"/>
        </w:rPr>
        <w:t xml:space="preserve">Holst L, Wright D, Haavik S, Nordeng H. Safety and efficacy of herbal remedies in obstetrics-review and clinical implications. Midwifery. 2011 Feb;27(1):80-6. </w:t>
      </w:r>
    </w:p>
    <w:p w14:paraId="515FCB84" w14:textId="77777777" w:rsidR="004631CB" w:rsidRPr="00CD3B58" w:rsidRDefault="004631CB" w:rsidP="00C478F5">
      <w:pPr>
        <w:spacing w:after="0" w:line="240" w:lineRule="auto"/>
        <w:jc w:val="both"/>
        <w:rPr>
          <w:sz w:val="16"/>
          <w:szCs w:val="16"/>
        </w:rPr>
      </w:pPr>
      <w:r w:rsidRPr="00CD3B58">
        <w:rPr>
          <w:sz w:val="16"/>
          <w:szCs w:val="16"/>
        </w:rPr>
        <w:t xml:space="preserve">Dudzinska D1, Bednarska K2, Boncler M1, Luzak B1, Watala C1. The influence of Rubus idaeus and Rubus caesius leaf extracts on platelet aggregation in whole blood. Cross-talk of platelets and neutrophils. Platelets. 2016 Jul;27(5):433-9. </w:t>
      </w:r>
    </w:p>
    <w:p w14:paraId="515FCB85" w14:textId="77777777" w:rsidR="004631CB" w:rsidRPr="00CD3B58" w:rsidRDefault="004631CB" w:rsidP="00C478F5">
      <w:pPr>
        <w:spacing w:after="0" w:line="240" w:lineRule="auto"/>
        <w:jc w:val="both"/>
        <w:rPr>
          <w:sz w:val="16"/>
          <w:szCs w:val="16"/>
        </w:rPr>
      </w:pPr>
      <w:r w:rsidRPr="00CD3B58">
        <w:rPr>
          <w:sz w:val="16"/>
          <w:szCs w:val="16"/>
        </w:rPr>
        <w:t xml:space="preserve">Piwowarski JP1, Granica S2, Zwierzyńska M2, Stefańska J3, Schopohl P4, Melzig MF4, Kiss AK2. Role of human gut microbiota metabolism in the anti-inflammatory effect of traditionally used ellagitannin-rich plant materials. J Ethnopharmacol. 2014 Aug 8;155(1):801-9. </w:t>
      </w:r>
    </w:p>
    <w:p w14:paraId="515FCB86" w14:textId="77777777" w:rsidR="004631CB" w:rsidRPr="00CD3B58" w:rsidRDefault="004631CB" w:rsidP="00C478F5">
      <w:pPr>
        <w:spacing w:after="0" w:line="240" w:lineRule="auto"/>
        <w:jc w:val="both"/>
        <w:rPr>
          <w:sz w:val="16"/>
          <w:szCs w:val="16"/>
        </w:rPr>
      </w:pPr>
      <w:r w:rsidRPr="00CD3B58">
        <w:rPr>
          <w:sz w:val="16"/>
          <w:szCs w:val="16"/>
        </w:rPr>
        <w:lastRenderedPageBreak/>
        <w:t>Whitehouse B. Fragarine: an inhibitor of uterine action. BMJ 1941; 13:370– 1</w:t>
      </w:r>
    </w:p>
    <w:p w14:paraId="515FCB87" w14:textId="77777777" w:rsidR="004631CB" w:rsidRPr="00CD3B58" w:rsidRDefault="004631CB" w:rsidP="00C478F5">
      <w:pPr>
        <w:spacing w:after="0" w:line="240" w:lineRule="auto"/>
        <w:jc w:val="both"/>
        <w:rPr>
          <w:sz w:val="16"/>
          <w:szCs w:val="16"/>
        </w:rPr>
      </w:pPr>
      <w:r w:rsidRPr="00CD3B58">
        <w:rPr>
          <w:sz w:val="16"/>
          <w:szCs w:val="16"/>
        </w:rPr>
        <w:t>Gerard J. The herbal, or a general history of plants. London: E. Bollifant, 1597.</w:t>
      </w:r>
    </w:p>
    <w:p w14:paraId="515FCB88" w14:textId="77777777" w:rsidR="004631CB" w:rsidRPr="00CD3B58" w:rsidRDefault="004631CB" w:rsidP="00C478F5">
      <w:pPr>
        <w:spacing w:after="0" w:line="240" w:lineRule="auto"/>
        <w:jc w:val="both"/>
        <w:rPr>
          <w:sz w:val="16"/>
          <w:szCs w:val="16"/>
        </w:rPr>
      </w:pPr>
      <w:r w:rsidRPr="00CD3B58">
        <w:rPr>
          <w:sz w:val="16"/>
          <w:szCs w:val="16"/>
        </w:rPr>
        <w:t xml:space="preserve">Beckett AH, Belthle FW, Fell KR, Lockett MF. The active constituents of raspberry leaves. J Pharm Pharmacol </w:t>
      </w:r>
      <w:proofErr w:type="gramStart"/>
      <w:r w:rsidRPr="00CD3B58">
        <w:rPr>
          <w:sz w:val="16"/>
          <w:szCs w:val="16"/>
        </w:rPr>
        <w:t>1954;6:785</w:t>
      </w:r>
      <w:proofErr w:type="gramEnd"/>
      <w:r w:rsidRPr="00CD3B58">
        <w:rPr>
          <w:sz w:val="16"/>
          <w:szCs w:val="16"/>
        </w:rPr>
        <w:t xml:space="preserve">–94. </w:t>
      </w:r>
    </w:p>
    <w:p w14:paraId="515FCB89" w14:textId="77777777" w:rsidR="00360D91" w:rsidRDefault="00360D91" w:rsidP="00312A33">
      <w:pPr>
        <w:rPr>
          <w:b/>
          <w:sz w:val="28"/>
          <w:szCs w:val="28"/>
          <w:u w:val="single"/>
        </w:rPr>
      </w:pPr>
    </w:p>
    <w:p w14:paraId="515FCB8A" w14:textId="77777777" w:rsidR="004631CB" w:rsidRPr="00360D91" w:rsidRDefault="00312A33" w:rsidP="00312A33">
      <w:pPr>
        <w:rPr>
          <w:b/>
          <w:sz w:val="28"/>
          <w:szCs w:val="28"/>
          <w:u w:val="single"/>
        </w:rPr>
      </w:pPr>
      <w:r w:rsidRPr="00360D91">
        <w:rPr>
          <w:b/>
          <w:sz w:val="28"/>
          <w:szCs w:val="28"/>
          <w:u w:val="single"/>
        </w:rPr>
        <w:t>C</w:t>
      </w:r>
      <w:r w:rsidR="004631CB" w:rsidRPr="00360D91">
        <w:rPr>
          <w:b/>
          <w:sz w:val="28"/>
          <w:szCs w:val="28"/>
          <w:u w:val="single"/>
        </w:rPr>
        <w:t xml:space="preserve">aulophyllum </w:t>
      </w:r>
      <w:r w:rsidR="00B332F9" w:rsidRPr="00360D91">
        <w:rPr>
          <w:b/>
          <w:sz w:val="28"/>
          <w:szCs w:val="28"/>
          <w:u w:val="single"/>
        </w:rPr>
        <w:t>thalictriodes</w:t>
      </w:r>
      <w:r w:rsidR="004631CB" w:rsidRPr="00360D91">
        <w:rPr>
          <w:b/>
          <w:sz w:val="28"/>
          <w:szCs w:val="28"/>
          <w:u w:val="single"/>
        </w:rPr>
        <w:t xml:space="preserve"> </w:t>
      </w:r>
    </w:p>
    <w:p w14:paraId="515FCB8B" w14:textId="77777777" w:rsidR="00C478F5" w:rsidRPr="00C478F5" w:rsidRDefault="00C478F5" w:rsidP="00CD3B58">
      <w:r w:rsidRPr="00C478F5">
        <w:t>One of the common prescribed herbs by health professionals, especially to induce labour.</w:t>
      </w:r>
    </w:p>
    <w:p w14:paraId="515FCB8C" w14:textId="77777777" w:rsidR="00CD3B58" w:rsidRPr="00F16189" w:rsidRDefault="00CD3B58" w:rsidP="00CD3B58">
      <w:pPr>
        <w:rPr>
          <w:b/>
          <w:sz w:val="24"/>
          <w:szCs w:val="24"/>
          <w:u w:val="single"/>
        </w:rPr>
      </w:pPr>
      <w:r w:rsidRPr="00F16189">
        <w:rPr>
          <w:b/>
          <w:sz w:val="24"/>
          <w:szCs w:val="24"/>
          <w:u w:val="single"/>
        </w:rPr>
        <w:t>History</w:t>
      </w:r>
    </w:p>
    <w:p w14:paraId="515FCB8D" w14:textId="77777777" w:rsidR="004631CB" w:rsidRPr="004631CB" w:rsidRDefault="004631CB" w:rsidP="00CD3B58">
      <w:r w:rsidRPr="004631CB">
        <w:t xml:space="preserve">Before 1813 this plant was unknown to </w:t>
      </w:r>
      <w:r w:rsidR="000C0625" w:rsidRPr="004631CB">
        <w:t>medicine, Peter</w:t>
      </w:r>
      <w:r w:rsidRPr="004631CB">
        <w:t xml:space="preserve"> Smith produced a commerial leaflet, introduced Blue Cohosh, </w:t>
      </w:r>
      <w:r w:rsidR="000C0625" w:rsidRPr="004631CB">
        <w:t>stating Indian</w:t>
      </w:r>
      <w:r w:rsidRPr="004631CB">
        <w:t xml:space="preserve"> women made use of a decoction of the root, taking it regularly for a period of two or three weeks before the time for parturition, which he sold. </w:t>
      </w:r>
    </w:p>
    <w:p w14:paraId="515FCB8E" w14:textId="77777777" w:rsidR="00EF05FE" w:rsidRDefault="004631CB" w:rsidP="00CD3B58">
      <w:r w:rsidRPr="004631CB">
        <w:t>Native Ameri</w:t>
      </w:r>
      <w:r w:rsidR="00EF05FE">
        <w:t>can (ethnobotanical studies);</w:t>
      </w:r>
      <w:r w:rsidRPr="004631CB">
        <w:t xml:space="preserve"> Tended to be used for stalled labour</w:t>
      </w:r>
      <w:r w:rsidR="00EF05FE">
        <w:t>.</w:t>
      </w:r>
    </w:p>
    <w:p w14:paraId="515FCB8F" w14:textId="77777777" w:rsidR="00EF05FE" w:rsidRDefault="004631CB" w:rsidP="00CD3B58">
      <w:r w:rsidRPr="004631CB">
        <w:t xml:space="preserve">In the early 20thC it was widely used by used by eclectic </w:t>
      </w:r>
      <w:r w:rsidR="00EF05FE">
        <w:t>and homoeopathic practitioners.</w:t>
      </w:r>
    </w:p>
    <w:p w14:paraId="515FCB90" w14:textId="77777777" w:rsidR="004631CB" w:rsidRPr="004631CB" w:rsidRDefault="00EF05FE" w:rsidP="00CD3B58">
      <w:r>
        <w:t>Most herbal traditions</w:t>
      </w:r>
      <w:r w:rsidR="004631CB" w:rsidRPr="004631CB">
        <w:t xml:space="preserve"> warns that blue cohosh can cause precipitous labour when used alone, and it can affect foetal heart tone during delivery.</w:t>
      </w:r>
    </w:p>
    <w:p w14:paraId="515FCB91" w14:textId="77777777" w:rsidR="004631CB" w:rsidRPr="004631CB" w:rsidRDefault="004631CB" w:rsidP="00CD3B58">
      <w:r w:rsidRPr="00EF05FE">
        <w:rPr>
          <w:u w:val="single"/>
        </w:rPr>
        <w:t>The Physiomedical Dispensatory, 1869, William Cook, M.D</w:t>
      </w:r>
      <w:r w:rsidRPr="004631CB">
        <w:t>.</w:t>
      </w:r>
      <w:r w:rsidR="00CD3B58">
        <w:t xml:space="preserve">; </w:t>
      </w:r>
      <w:r w:rsidRPr="004631CB">
        <w:t xml:space="preserve">stimulating and </w:t>
      </w:r>
      <w:r w:rsidR="000C0625" w:rsidRPr="004631CB">
        <w:t>relaxing</w:t>
      </w:r>
      <w:r w:rsidR="000C0625">
        <w:t>,</w:t>
      </w:r>
      <w:r w:rsidR="000C0625" w:rsidRPr="004631CB">
        <w:t xml:space="preserve"> one</w:t>
      </w:r>
      <w:r w:rsidRPr="004631CB">
        <w:t xml:space="preserve"> of the most valuable of all parturients, when the uterine action is becoming weary; to give tone and comfort to the uterus. strengthens the uterus in </w:t>
      </w:r>
      <w:r w:rsidR="000C0625" w:rsidRPr="004631CB">
        <w:t>leucorrhoea</w:t>
      </w:r>
      <w:r w:rsidRPr="004631CB">
        <w:t xml:space="preserve"> and insufficient menstruation; nervous restlessnes</w:t>
      </w:r>
      <w:r w:rsidR="00EF05FE">
        <w:t xml:space="preserve">s during pregnancy, </w:t>
      </w:r>
      <w:r w:rsidRPr="004631CB">
        <w:t>used the herb as a decoction</w:t>
      </w:r>
      <w:r w:rsidR="00EF05FE">
        <w:t>,</w:t>
      </w:r>
      <w:r w:rsidRPr="004631CB">
        <w:t xml:space="preserve"> he used only very small doses in conjunction with other herbs. </w:t>
      </w:r>
    </w:p>
    <w:p w14:paraId="515FCB92" w14:textId="77777777" w:rsidR="004631CB" w:rsidRPr="004631CB" w:rsidRDefault="004631CB" w:rsidP="00804DCF">
      <w:r w:rsidRPr="00EF05FE">
        <w:rPr>
          <w:u w:val="single"/>
        </w:rPr>
        <w:t>John King, M. D. The American Eclectic Dispensatory (1854</w:t>
      </w:r>
      <w:r w:rsidR="000C0625" w:rsidRPr="004631CB">
        <w:t>)</w:t>
      </w:r>
      <w:r w:rsidR="000C0625">
        <w:t>;</w:t>
      </w:r>
      <w:r w:rsidR="000C0625" w:rsidRPr="004631CB">
        <w:t xml:space="preserve"> emmenagogue</w:t>
      </w:r>
      <w:r w:rsidRPr="004631CB">
        <w:t xml:space="preserve">, parturient, sedative, antispasmodic, and oxytocic; in </w:t>
      </w:r>
      <w:r w:rsidR="000C0625" w:rsidRPr="004631CB">
        <w:t>rheumatism</w:t>
      </w:r>
      <w:r w:rsidR="000C0625">
        <w:t>,</w:t>
      </w:r>
      <w:r w:rsidR="000C0625" w:rsidRPr="004631CB">
        <w:t xml:space="preserve"> chronic</w:t>
      </w:r>
      <w:r w:rsidRPr="004631CB">
        <w:t xml:space="preserve"> uterine diseases, </w:t>
      </w:r>
      <w:r w:rsidR="000C0625" w:rsidRPr="004631CB">
        <w:t>leucorrhoea</w:t>
      </w:r>
      <w:r w:rsidR="00EF05FE">
        <w:t>, amenorrhea, dysmenorrhea. M</w:t>
      </w:r>
      <w:r w:rsidRPr="004631CB">
        <w:t>enorrhagia, due uterine subinvolution</w:t>
      </w:r>
      <w:r w:rsidR="000C0625" w:rsidRPr="004631CB">
        <w:t>, use</w:t>
      </w:r>
      <w:r w:rsidRPr="004631CB">
        <w:t xml:space="preserve"> for several weeks, has </w:t>
      </w:r>
      <w:r w:rsidR="000C0625" w:rsidRPr="004631CB">
        <w:t>affected</w:t>
      </w:r>
      <w:r w:rsidRPr="004631CB">
        <w:t xml:space="preserve"> recovery when previous treatment had completely failed.</w:t>
      </w:r>
      <w:r w:rsidR="00804DCF">
        <w:t xml:space="preserve"> </w:t>
      </w:r>
      <w:r w:rsidR="00EF05FE">
        <w:t>D</w:t>
      </w:r>
      <w:r w:rsidRPr="004631CB">
        <w:t xml:space="preserve">ecoction for several weeks as preparatory parturient. In decoction, when the delay is owing to debility, want of uterine nervous </w:t>
      </w:r>
      <w:r w:rsidR="000C0625" w:rsidRPr="004631CB">
        <w:t>energy, fatigue</w:t>
      </w:r>
      <w:r w:rsidR="00EF05FE">
        <w:t>. A</w:t>
      </w:r>
      <w:r w:rsidRPr="004631CB">
        <w:t>rresting threatened abortion</w:t>
      </w:r>
      <w:r w:rsidR="00804DCF">
        <w:t xml:space="preserve">, </w:t>
      </w:r>
      <w:r w:rsidRPr="004631CB">
        <w:t>prolonged and troublesome labour</w:t>
      </w:r>
      <w:r w:rsidR="00EF05FE">
        <w:t>.</w:t>
      </w:r>
    </w:p>
    <w:p w14:paraId="515FCB93" w14:textId="77777777" w:rsidR="004631CB" w:rsidRPr="004631CB" w:rsidRDefault="00EF05FE" w:rsidP="00804DCF">
      <w:r>
        <w:t xml:space="preserve">He states that </w:t>
      </w:r>
      <w:r w:rsidR="004631CB" w:rsidRPr="004631CB">
        <w:t>physicians of the Eclectic school, as well as of the Homoeopaths</w:t>
      </w:r>
      <w:r>
        <w:t xml:space="preserve"> use it</w:t>
      </w:r>
      <w:r w:rsidR="004631CB" w:rsidRPr="004631CB">
        <w:t xml:space="preserve"> to induce labour, </w:t>
      </w:r>
      <w:r>
        <w:t xml:space="preserve">and observed that </w:t>
      </w:r>
      <w:r w:rsidR="004631CB" w:rsidRPr="004631CB">
        <w:t xml:space="preserve">all had very easy labours and a good recovery. </w:t>
      </w:r>
    </w:p>
    <w:p w14:paraId="515FCB94" w14:textId="77777777" w:rsidR="00EF05FE" w:rsidRDefault="004631CB" w:rsidP="00804DCF">
      <w:r w:rsidRPr="004631CB">
        <w:t xml:space="preserve">Dr </w:t>
      </w:r>
      <w:r w:rsidR="000C0625" w:rsidRPr="004631CB">
        <w:t>King</w:t>
      </w:r>
      <w:r w:rsidR="000C0625" w:rsidRPr="00EF05FE">
        <w:rPr>
          <w:i/>
        </w:rPr>
        <w:t>;</w:t>
      </w:r>
      <w:r w:rsidRPr="00EF05FE">
        <w:rPr>
          <w:i/>
        </w:rPr>
        <w:t>” My experience has been so uniform and conclusive on this point, that I do not hesitate to assert that it prevents not only a too painful labour, but it prevents those premature labours which are so common among the weakly women of this age</w:t>
      </w:r>
      <w:r w:rsidRPr="004631CB">
        <w:t xml:space="preserve">”. </w:t>
      </w:r>
    </w:p>
    <w:p w14:paraId="515FCB95" w14:textId="77777777" w:rsidR="004631CB" w:rsidRPr="004631CB" w:rsidRDefault="004631CB" w:rsidP="00804DCF">
      <w:r w:rsidRPr="004631CB">
        <w:t xml:space="preserve">He just used </w:t>
      </w:r>
      <w:r w:rsidR="000C0625" w:rsidRPr="004631CB">
        <w:t>homoeopathically</w:t>
      </w:r>
      <w:r w:rsidRPr="004631CB">
        <w:t xml:space="preserve"> or few drops of mother tincture</w:t>
      </w:r>
      <w:r w:rsidR="00804DCF">
        <w:t xml:space="preserve">, </w:t>
      </w:r>
      <w:r w:rsidRPr="004631CB">
        <w:t>Caulophyllum has been recom</w:t>
      </w:r>
      <w:r w:rsidR="00EF05FE">
        <w:t>mended for rigid os uteri, but K</w:t>
      </w:r>
      <w:r w:rsidRPr="004631CB">
        <w:t>ing suggests that Gelsemium and Belladonna are better for this condition.</w:t>
      </w:r>
    </w:p>
    <w:p w14:paraId="515FCB96" w14:textId="77777777" w:rsidR="004631CB" w:rsidRPr="004631CB" w:rsidRDefault="004631CB" w:rsidP="00804DCF">
      <w:r w:rsidRPr="00EF05FE">
        <w:rPr>
          <w:u w:val="single"/>
        </w:rPr>
        <w:t>Ellingwood 1908</w:t>
      </w:r>
      <w:r w:rsidR="00804DCF">
        <w:t xml:space="preserve">; </w:t>
      </w:r>
      <w:r w:rsidRPr="004631CB">
        <w:t xml:space="preserve">premature </w:t>
      </w:r>
      <w:r w:rsidR="00EF05FE" w:rsidRPr="004631CB">
        <w:t>labour</w:t>
      </w:r>
      <w:r w:rsidRPr="004631CB">
        <w:t xml:space="preserve"> there is no remedy that can compare with </w:t>
      </w:r>
      <w:r w:rsidR="000C0625" w:rsidRPr="004631CB">
        <w:t>Caulophyllum</w:t>
      </w:r>
      <w:r w:rsidRPr="004631CB">
        <w:t>. five drops once in two hours. 1:10</w:t>
      </w:r>
      <w:r w:rsidR="00804DCF">
        <w:t xml:space="preserve">, </w:t>
      </w:r>
      <w:r w:rsidRPr="004631CB">
        <w:t xml:space="preserve">In delayed labor with rigid os and spasmodic pains, the patient worn out with fatigue, give ten drops of the tincture </w:t>
      </w:r>
      <w:r w:rsidR="000C0625" w:rsidRPr="004631CB">
        <w:t>Caulophyllum</w:t>
      </w:r>
      <w:r w:rsidRPr="004631CB">
        <w:t xml:space="preserve"> once in a half hour.</w:t>
      </w:r>
      <w:r w:rsidR="00804DCF">
        <w:t xml:space="preserve"> </w:t>
      </w:r>
      <w:r w:rsidR="00EF05FE">
        <w:t xml:space="preserve">Dysmenorrhea </w:t>
      </w:r>
      <w:r w:rsidRPr="004631CB">
        <w:t xml:space="preserve">when the pains are </w:t>
      </w:r>
      <w:r w:rsidR="00EF05FE">
        <w:t>irregular and spasmodic</w:t>
      </w:r>
      <w:r w:rsidRPr="004631CB">
        <w:t>, and the sufferer scr</w:t>
      </w:r>
      <w:r w:rsidR="00EF05FE">
        <w:t>eams aloud with the severe pain.</w:t>
      </w:r>
      <w:r w:rsidR="00804DCF">
        <w:t xml:space="preserve"> </w:t>
      </w:r>
      <w:r w:rsidR="008374AA">
        <w:t>H</w:t>
      </w:r>
      <w:r w:rsidR="000C0625" w:rsidRPr="004631CB">
        <w:t>aemorrhage</w:t>
      </w:r>
      <w:r w:rsidRPr="004631CB">
        <w:t xml:space="preserve"> after childbirth with pain from back to pubes, </w:t>
      </w:r>
      <w:r w:rsidR="000C0625" w:rsidRPr="004631CB">
        <w:t>Caulophyllum</w:t>
      </w:r>
      <w:r w:rsidRPr="004631CB">
        <w:t xml:space="preserve"> is indicated. It will "cause firm contractions and arrest the flooding."</w:t>
      </w:r>
      <w:r w:rsidR="00804DCF">
        <w:t xml:space="preserve"> </w:t>
      </w:r>
      <w:r w:rsidRPr="004631CB">
        <w:t>In after pains it is a reliable remedy and should be given the 1:10, a teaspoonful in a cup of water, teaspoonful given every half hour.</w:t>
      </w:r>
    </w:p>
    <w:p w14:paraId="515FCB97" w14:textId="77777777" w:rsidR="004631CB" w:rsidRPr="004631CB" w:rsidRDefault="004631CB" w:rsidP="00804DCF">
      <w:pPr>
        <w:jc w:val="both"/>
      </w:pPr>
      <w:r w:rsidRPr="004631CB">
        <w:lastRenderedPageBreak/>
        <w:t>Between 1882 and 1905, it was listed in the United States Pharmacopoeia as a labor inducer.</w:t>
      </w:r>
    </w:p>
    <w:p w14:paraId="515FCB98" w14:textId="77777777" w:rsidR="00C478F5" w:rsidRDefault="008374AA" w:rsidP="00C478F5">
      <w:pPr>
        <w:jc w:val="both"/>
      </w:pPr>
      <w:r>
        <w:t xml:space="preserve">Today; </w:t>
      </w:r>
      <w:r w:rsidR="004631CB" w:rsidRPr="004631CB">
        <w:t xml:space="preserve">The most common herb used was Caulophyllum </w:t>
      </w:r>
      <w:r w:rsidR="000C0625" w:rsidRPr="004631CB">
        <w:t>thalictriodes</w:t>
      </w:r>
      <w:r w:rsidR="004631CB" w:rsidRPr="004631CB">
        <w:t xml:space="preserve"> for women past their due date. survey of midwives in the United States, 64% of midwives reported using blue cohosh as a labour-inducing aid. </w:t>
      </w:r>
    </w:p>
    <w:p w14:paraId="515FCB99" w14:textId="77777777" w:rsidR="00C478F5" w:rsidRPr="00CF76B2" w:rsidRDefault="00CF76B2" w:rsidP="00C478F5">
      <w:pPr>
        <w:jc w:val="both"/>
        <w:rPr>
          <w:b/>
          <w:sz w:val="24"/>
          <w:szCs w:val="24"/>
          <w:u w:val="single"/>
        </w:rPr>
      </w:pPr>
      <w:r w:rsidRPr="00CF76B2">
        <w:rPr>
          <w:b/>
          <w:sz w:val="24"/>
          <w:szCs w:val="24"/>
          <w:u w:val="single"/>
        </w:rPr>
        <w:t>C</w:t>
      </w:r>
      <w:r w:rsidR="00C478F5" w:rsidRPr="00CF76B2">
        <w:rPr>
          <w:b/>
          <w:sz w:val="24"/>
          <w:szCs w:val="24"/>
          <w:u w:val="single"/>
        </w:rPr>
        <w:t>onstituents</w:t>
      </w:r>
    </w:p>
    <w:p w14:paraId="515FCB9A" w14:textId="77777777" w:rsidR="00C478F5" w:rsidRDefault="00C478F5" w:rsidP="00C478F5">
      <w:pPr>
        <w:jc w:val="both"/>
      </w:pPr>
      <w:r>
        <w:t>Alkaloids (methylcystine) and saponins (caulosaponins and caulophylosaponin) are considered to be responsible for its pharmacological activity. Manganese, magnesium, ethyl-acetate, and valerianic acid.</w:t>
      </w:r>
    </w:p>
    <w:p w14:paraId="515FCB9B" w14:textId="77777777" w:rsidR="00C478F5" w:rsidRDefault="00C478F5" w:rsidP="00C478F5">
      <w:pPr>
        <w:jc w:val="both"/>
      </w:pPr>
      <w:r>
        <w:t xml:space="preserve">Saponins fraction increase the amplitude of the contraction and cause a small increase in rate, may also have toxic effect on cardiac muscle by constricting coronary blood vessels. </w:t>
      </w:r>
    </w:p>
    <w:p w14:paraId="515FCB9C" w14:textId="77777777" w:rsidR="00C478F5" w:rsidRDefault="00C478F5" w:rsidP="00C478F5">
      <w:pPr>
        <w:jc w:val="both"/>
      </w:pPr>
      <w:r>
        <w:t xml:space="preserve">Extract of the whole herb increased the uterine tone, but decreased the rate and amplitude of contractions. </w:t>
      </w:r>
    </w:p>
    <w:p w14:paraId="515FCB9D" w14:textId="77777777" w:rsidR="004631CB" w:rsidRDefault="00C478F5" w:rsidP="00C478F5">
      <w:pPr>
        <w:jc w:val="both"/>
      </w:pPr>
      <w:r>
        <w:t>Eclectic pharmacist states in 1898 that blue cohosh partially yields its virtues to hot water and glycerine and fully to alcohol</w:t>
      </w:r>
    </w:p>
    <w:p w14:paraId="515FCB9E" w14:textId="77777777" w:rsidR="00C478F5" w:rsidRDefault="00C478F5" w:rsidP="00C478F5">
      <w:pPr>
        <w:jc w:val="both"/>
      </w:pPr>
      <w:r w:rsidRPr="00C478F5">
        <w:t>Pilcher et al in 1916; Blue cohosh was found to contain the active oxytocic responsible for increasing uterine tone. It frequently initiated contractions in nonactive strips of uterine tissue but also increased tone with cessation of contractions</w:t>
      </w:r>
    </w:p>
    <w:p w14:paraId="515FCB9F" w14:textId="77777777" w:rsidR="00B50606" w:rsidRPr="00B50606" w:rsidRDefault="00B50606" w:rsidP="00C478F5">
      <w:pPr>
        <w:jc w:val="both"/>
        <w:rPr>
          <w:b/>
          <w:sz w:val="24"/>
          <w:szCs w:val="24"/>
          <w:u w:val="single"/>
        </w:rPr>
      </w:pPr>
      <w:r w:rsidRPr="00B50606">
        <w:rPr>
          <w:b/>
          <w:sz w:val="24"/>
          <w:szCs w:val="24"/>
          <w:u w:val="single"/>
        </w:rPr>
        <w:t>Actions</w:t>
      </w:r>
    </w:p>
    <w:p w14:paraId="515FCBA0" w14:textId="77777777" w:rsidR="00B50606" w:rsidRPr="004631CB" w:rsidRDefault="00B50606" w:rsidP="00C478F5">
      <w:pPr>
        <w:jc w:val="both"/>
      </w:pPr>
      <w:r>
        <w:t xml:space="preserve">Spasmolytic, uterine and ovarian tonic, </w:t>
      </w:r>
      <w:proofErr w:type="spellStart"/>
      <w:r>
        <w:t>emmegagogue</w:t>
      </w:r>
      <w:proofErr w:type="spellEnd"/>
      <w:r>
        <w:t>, oxytocic</w:t>
      </w:r>
    </w:p>
    <w:p w14:paraId="515FCBA1" w14:textId="77777777" w:rsidR="00CF76B2" w:rsidRPr="00CF76B2" w:rsidRDefault="004631CB" w:rsidP="00804DCF">
      <w:pPr>
        <w:jc w:val="both"/>
        <w:rPr>
          <w:b/>
          <w:sz w:val="24"/>
          <w:szCs w:val="24"/>
          <w:u w:val="single"/>
        </w:rPr>
      </w:pPr>
      <w:r w:rsidRPr="00CF76B2">
        <w:rPr>
          <w:b/>
          <w:sz w:val="24"/>
          <w:szCs w:val="24"/>
          <w:u w:val="single"/>
        </w:rPr>
        <w:t>Adverse effects</w:t>
      </w:r>
    </w:p>
    <w:p w14:paraId="515FCBA2" w14:textId="77777777" w:rsidR="004631CB" w:rsidRPr="004631CB" w:rsidRDefault="004631CB" w:rsidP="00804DCF">
      <w:pPr>
        <w:jc w:val="both"/>
      </w:pPr>
      <w:r w:rsidRPr="004631CB">
        <w:t xml:space="preserve">There are three case reports </w:t>
      </w:r>
    </w:p>
    <w:p w14:paraId="515FCBA3" w14:textId="77777777" w:rsidR="00804DCF" w:rsidRDefault="00804DCF" w:rsidP="00804DCF">
      <w:pPr>
        <w:jc w:val="both"/>
      </w:pPr>
      <w:r w:rsidRPr="008374AA">
        <w:rPr>
          <w:i/>
          <w:u w:val="single"/>
        </w:rPr>
        <w:t>Case 1</w:t>
      </w:r>
      <w:r>
        <w:t xml:space="preserve"> </w:t>
      </w:r>
      <w:r w:rsidR="004631CB" w:rsidRPr="004631CB">
        <w:t xml:space="preserve">perinatal stroke; documentation of this case is poor, and has now been dismissed, tests results indicated the need </w:t>
      </w:r>
      <w:r w:rsidR="000C0625" w:rsidRPr="004631CB">
        <w:t>to consider</w:t>
      </w:r>
      <w:r w:rsidR="004631CB" w:rsidRPr="004631CB">
        <w:t xml:space="preserve"> cocaine as </w:t>
      </w:r>
      <w:r>
        <w:t>a cause of the neonate's stroke</w:t>
      </w:r>
    </w:p>
    <w:p w14:paraId="515FCBA4" w14:textId="77777777" w:rsidR="008374AA" w:rsidRDefault="004631CB" w:rsidP="00804DCF">
      <w:pPr>
        <w:jc w:val="both"/>
      </w:pPr>
      <w:r w:rsidRPr="008374AA">
        <w:rPr>
          <w:i/>
          <w:u w:val="single"/>
        </w:rPr>
        <w:t>Case 2</w:t>
      </w:r>
      <w:r w:rsidRPr="004631CB">
        <w:t xml:space="preserve">; Acute myocardial infarction, profound congestive heart failure and shock. The labour was also precipitous, coming on suddenly and lasting one hour. Mother took </w:t>
      </w:r>
      <w:r w:rsidR="008374AA">
        <w:t xml:space="preserve">3 </w:t>
      </w:r>
      <w:r w:rsidRPr="004631CB">
        <w:t xml:space="preserve">tablets a day (had been advised to take only one tablet per day, herb quantity not specified, tablets were not analysed for their content. Tablets contain all the alcohol-soluble constituents of the </w:t>
      </w:r>
      <w:r w:rsidR="000C0625" w:rsidRPr="004631CB">
        <w:t>plant; and</w:t>
      </w:r>
      <w:r w:rsidRPr="004631CB">
        <w:t xml:space="preserve"> would requir</w:t>
      </w:r>
      <w:r w:rsidR="008374AA">
        <w:t>e only very low doses</w:t>
      </w:r>
      <w:r w:rsidR="00804DCF">
        <w:t xml:space="preserve">). </w:t>
      </w:r>
    </w:p>
    <w:p w14:paraId="515FCBA5" w14:textId="77777777" w:rsidR="008374AA" w:rsidRDefault="008374AA" w:rsidP="008374AA">
      <w:r w:rsidRPr="008374AA">
        <w:t xml:space="preserve">women normally and commonly experience increased uterine activity and decreased foetal movement toward term. Foetal complications, including intrauterine death, begin to increase after 40 weeks gestation, independent of blue cohosh use. </w:t>
      </w:r>
    </w:p>
    <w:p w14:paraId="515FCBA6" w14:textId="77777777" w:rsidR="004631CB" w:rsidRPr="004631CB" w:rsidRDefault="004631CB" w:rsidP="00804DCF">
      <w:pPr>
        <w:jc w:val="both"/>
      </w:pPr>
      <w:r w:rsidRPr="008374AA">
        <w:rPr>
          <w:i/>
          <w:u w:val="single"/>
        </w:rPr>
        <w:t>Case 3</w:t>
      </w:r>
      <w:r w:rsidRPr="004631CB">
        <w:t>; severe multi-organ hypoxic injury, on taking blue and black cohosh (how, what form of preparation, how long for, dosage undefined) recommended by midwife, at around 42 weeks’ gestation. The infant was resuscitated, had seizures, renal failure and required mechani</w:t>
      </w:r>
      <w:r w:rsidR="008374AA">
        <w:t>cal ventilation. B</w:t>
      </w:r>
      <w:r w:rsidRPr="004631CB">
        <w:t xml:space="preserve">aby was born without </w:t>
      </w:r>
      <w:r w:rsidR="000C0625" w:rsidRPr="004631CB">
        <w:t>spontaneous respirations and required resuscitation by the midwives in a home setting</w:t>
      </w:r>
      <w:r w:rsidRPr="004631CB">
        <w:t>. Hypoxic-</w:t>
      </w:r>
      <w:r w:rsidR="000C0625" w:rsidRPr="004631CB">
        <w:t>ischaemic damage was secondary to myocardial toxicity possibly</w:t>
      </w:r>
      <w:r w:rsidRPr="004631CB">
        <w:t xml:space="preserve"> related to blue cohosh ingestion, though authors do raise the issue of the adequacy of resuscitation training in the independent midwives as a possible factor. </w:t>
      </w:r>
    </w:p>
    <w:p w14:paraId="515FCBA7" w14:textId="77777777" w:rsidR="004631CB" w:rsidRPr="004631CB" w:rsidRDefault="008374AA" w:rsidP="00804DCF">
      <w:r>
        <w:lastRenderedPageBreak/>
        <w:t>A</w:t>
      </w:r>
      <w:r w:rsidR="004631CB" w:rsidRPr="004631CB">
        <w:t xml:space="preserve">dvanced stage of the pregnancy may have increased the likelihood of the presence of meconium and meconium aspiration, or other factors </w:t>
      </w:r>
      <w:r w:rsidR="000C0625" w:rsidRPr="004631CB">
        <w:t>that might</w:t>
      </w:r>
      <w:r w:rsidR="004631CB" w:rsidRPr="004631CB">
        <w:t xml:space="preserve"> have precipitated </w:t>
      </w:r>
      <w:r w:rsidR="000C0625" w:rsidRPr="004631CB">
        <w:t>new-born</w:t>
      </w:r>
      <w:r w:rsidR="000C0625">
        <w:t xml:space="preserve"> </w:t>
      </w:r>
      <w:r w:rsidR="004631CB" w:rsidRPr="004631CB">
        <w:t xml:space="preserve">hypoxia. </w:t>
      </w:r>
      <w:r>
        <w:t xml:space="preserve">Use </w:t>
      </w:r>
      <w:r w:rsidR="000C0625" w:rsidRPr="004631CB">
        <w:t>of blue cohosh in this</w:t>
      </w:r>
      <w:r w:rsidR="004631CB" w:rsidRPr="004631CB">
        <w:t xml:space="preserve"> </w:t>
      </w:r>
      <w:r>
        <w:t>case cannot be ignored, but</w:t>
      </w:r>
      <w:r w:rsidR="000C0625" w:rsidRPr="004631CB">
        <w:t xml:space="preserve"> im</w:t>
      </w:r>
      <w:r>
        <w:t xml:space="preserve">possible to overlook the </w:t>
      </w:r>
      <w:proofErr w:type="gramStart"/>
      <w:r>
        <w:t>long</w:t>
      </w:r>
      <w:r w:rsidR="000C0625" w:rsidRPr="004631CB">
        <w:t xml:space="preserve"> attem</w:t>
      </w:r>
      <w:r>
        <w:t>pted</w:t>
      </w:r>
      <w:proofErr w:type="gramEnd"/>
      <w:r>
        <w:t xml:space="preserve"> resuscitation as an </w:t>
      </w:r>
      <w:r w:rsidR="000C0625" w:rsidRPr="004631CB">
        <w:t>plausible explanation for the baby’s poor neonatal status</w:t>
      </w:r>
      <w:r w:rsidR="004631CB" w:rsidRPr="004631CB">
        <w:t xml:space="preserve">. </w:t>
      </w:r>
    </w:p>
    <w:p w14:paraId="515FCBA8" w14:textId="77777777" w:rsidR="008374AA" w:rsidRDefault="004631CB" w:rsidP="00804DCF">
      <w:r w:rsidRPr="008374AA">
        <w:rPr>
          <w:b/>
          <w:u w:val="single"/>
        </w:rPr>
        <w:t>in vitro evidence</w:t>
      </w:r>
      <w:r w:rsidRPr="004631CB">
        <w:t xml:space="preserve">; teratogenic, embryotoxic and </w:t>
      </w:r>
      <w:r w:rsidR="000C0625" w:rsidRPr="004631CB">
        <w:t>oxytocic</w:t>
      </w:r>
      <w:r w:rsidRPr="004631CB">
        <w:t xml:space="preserve"> effects. </w:t>
      </w:r>
      <w:r w:rsidR="000C0625" w:rsidRPr="004631CB">
        <w:t>Blue cohosh was</w:t>
      </w:r>
      <w:r w:rsidRPr="004631CB">
        <w:t xml:space="preserve"> </w:t>
      </w:r>
      <w:r w:rsidR="000C0625" w:rsidRPr="004631CB">
        <w:t>demonstrated to decrease cardiac perfusion by as much as 25% in 1954 in vitro and in situ studies</w:t>
      </w:r>
      <w:r w:rsidR="008374AA">
        <w:t>.</w:t>
      </w:r>
    </w:p>
    <w:p w14:paraId="515FCBA9" w14:textId="77777777" w:rsidR="008374AA" w:rsidRDefault="008374AA" w:rsidP="00804DCF">
      <w:r>
        <w:t>Conclusion;</w:t>
      </w:r>
      <w:r w:rsidR="000C0625" w:rsidRPr="004631CB">
        <w:t xml:space="preserve"> </w:t>
      </w:r>
      <w:r>
        <w:t xml:space="preserve">one possible </w:t>
      </w:r>
      <w:r w:rsidR="000C0625" w:rsidRPr="004631CB">
        <w:t xml:space="preserve">case report in the </w:t>
      </w:r>
      <w:r>
        <w:t>literature</w:t>
      </w:r>
      <w:r w:rsidR="004631CB" w:rsidRPr="004631CB">
        <w:t xml:space="preserve"> </w:t>
      </w:r>
      <w:r w:rsidR="000C0625" w:rsidRPr="004631CB">
        <w:t>linking blue cohosh to an adverse neonatal event</w:t>
      </w:r>
      <w:r w:rsidR="004631CB" w:rsidRPr="004631CB">
        <w:t xml:space="preserve"> </w:t>
      </w:r>
    </w:p>
    <w:p w14:paraId="515FCBAA" w14:textId="77777777" w:rsidR="00804DCF" w:rsidRDefault="008374AA" w:rsidP="00804DCF">
      <w:r>
        <w:t xml:space="preserve">One case; </w:t>
      </w:r>
      <w:r w:rsidR="000C0625" w:rsidRPr="004631CB">
        <w:t>n</w:t>
      </w:r>
      <w:r>
        <w:t>icotinic toxicity, extreme high</w:t>
      </w:r>
      <w:r w:rsidR="000C0625" w:rsidRPr="004631CB">
        <w:t xml:space="preserve"> doses</w:t>
      </w:r>
      <w:r>
        <w:t xml:space="preserve">, </w:t>
      </w:r>
      <w:r w:rsidR="004631CB" w:rsidRPr="004631CB">
        <w:t>at</w:t>
      </w:r>
      <w:r>
        <w:t>tempted use as an abortifacient</w:t>
      </w:r>
      <w:r w:rsidR="004631CB" w:rsidRPr="004631CB">
        <w:t xml:space="preserve"> (21-year-old woman; tachycardia, sweating, abdominal pain, vomiting and muscle weakness- blue cohosh tincture</w:t>
      </w:r>
      <w:r w:rsidR="00804DCF">
        <w:t>. Symptoms resolved over 24 h).</w:t>
      </w:r>
    </w:p>
    <w:p w14:paraId="515FCBAB" w14:textId="77777777" w:rsidR="004631CB" w:rsidRPr="004631CB" w:rsidRDefault="00804DCF" w:rsidP="00804DCF">
      <w:r>
        <w:t>Survey; majority of midwives</w:t>
      </w:r>
      <w:r w:rsidR="004631CB" w:rsidRPr="004631CB">
        <w:t xml:space="preserve"> considered blue cohosh an effective labor stimulant, and </w:t>
      </w:r>
      <w:r>
        <w:t xml:space="preserve">majority </w:t>
      </w:r>
      <w:r w:rsidR="004631CB" w:rsidRPr="004631CB">
        <w:t>considered it safe when used this way.</w:t>
      </w:r>
      <w:r w:rsidR="008374AA">
        <w:t xml:space="preserve"> M</w:t>
      </w:r>
      <w:r w:rsidR="004631CB" w:rsidRPr="004631CB">
        <w:t>idwife-</w:t>
      </w:r>
      <w:r w:rsidR="000C0625" w:rsidRPr="004631CB">
        <w:t>ob</w:t>
      </w:r>
      <w:r w:rsidR="008374AA">
        <w:t xml:space="preserve">served adverse events; </w:t>
      </w:r>
      <w:r w:rsidR="000C0625" w:rsidRPr="004631CB">
        <w:t>tachycardia, increased meconium, and</w:t>
      </w:r>
      <w:r w:rsidR="004631CB" w:rsidRPr="004631CB">
        <w:t xml:space="preserve"> increased need for resu</w:t>
      </w:r>
      <w:r w:rsidR="008374AA">
        <w:t>scitation</w:t>
      </w:r>
      <w:r w:rsidR="004631CB" w:rsidRPr="004631CB">
        <w:t xml:space="preserve"> (product, dose,</w:t>
      </w:r>
      <w:r>
        <w:t xml:space="preserve"> and duration are unspecified). T</w:t>
      </w:r>
      <w:r w:rsidR="004631CB" w:rsidRPr="004631CB">
        <w:t xml:space="preserve">hese events </w:t>
      </w:r>
      <w:r w:rsidR="000C0625" w:rsidRPr="004631CB">
        <w:t>more common</w:t>
      </w:r>
      <w:r w:rsidR="004631CB" w:rsidRPr="004631CB">
        <w:t xml:space="preserve"> in pregnancies that </w:t>
      </w:r>
      <w:r w:rsidR="000C0625" w:rsidRPr="004631CB">
        <w:t>are close</w:t>
      </w:r>
      <w:r w:rsidR="004631CB" w:rsidRPr="004631CB">
        <w:t xml:space="preserve"> to or </w:t>
      </w:r>
      <w:r w:rsidR="000C0625" w:rsidRPr="004631CB">
        <w:t>at post</w:t>
      </w:r>
      <w:r w:rsidR="004631CB" w:rsidRPr="004631CB">
        <w:t xml:space="preserve"> -term, for which blue cohosh is typically prescribed. </w:t>
      </w:r>
    </w:p>
    <w:p w14:paraId="515FCBAC" w14:textId="77777777" w:rsidR="004631CB" w:rsidRPr="004631CB" w:rsidRDefault="004631CB" w:rsidP="00804DCF">
      <w:r w:rsidRPr="004631CB">
        <w:t xml:space="preserve">Question; effects related to the herb or confounding factors that can be attributed to a pregnancy requiring intervention. </w:t>
      </w:r>
      <w:r w:rsidR="008374AA">
        <w:t>W</w:t>
      </w:r>
      <w:r w:rsidRPr="004631CB">
        <w:t>hy are there not more adverse events being reported</w:t>
      </w:r>
      <w:r w:rsidR="00C478F5">
        <w:t>, surveys indicate the widespread use</w:t>
      </w:r>
      <w:r w:rsidRPr="004631CB">
        <w:t>?</w:t>
      </w:r>
    </w:p>
    <w:p w14:paraId="515FCBAD" w14:textId="77777777" w:rsidR="004631CB" w:rsidRPr="004631CB" w:rsidRDefault="008374AA" w:rsidP="00804DCF">
      <w:r>
        <w:t>Suggested that a</w:t>
      </w:r>
      <w:r w:rsidR="004631CB" w:rsidRPr="004631CB">
        <w:t xml:space="preserve">bout 5% of males and </w:t>
      </w:r>
      <w:r w:rsidR="000C0625" w:rsidRPr="004631CB">
        <w:t>females unable</w:t>
      </w:r>
      <w:r w:rsidR="004631CB" w:rsidRPr="004631CB">
        <w:t xml:space="preserve"> to metabolise </w:t>
      </w:r>
      <w:r>
        <w:t>sparteine</w:t>
      </w:r>
      <w:r w:rsidR="004631CB" w:rsidRPr="004631CB">
        <w:t xml:space="preserve"> by N-oxidation</w:t>
      </w:r>
      <w:r>
        <w:t>.</w:t>
      </w:r>
      <w:r w:rsidR="004631CB" w:rsidRPr="004631CB">
        <w:t xml:space="preserve"> </w:t>
      </w:r>
      <w:proofErr w:type="spellStart"/>
      <w:proofErr w:type="gramStart"/>
      <w:r>
        <w:t>M</w:t>
      </w:r>
      <w:r w:rsidR="000C0625" w:rsidRPr="004631CB">
        <w:t>ethylcytidine</w:t>
      </w:r>
      <w:r>
        <w:t>,</w:t>
      </w:r>
      <w:r w:rsidR="004631CB" w:rsidRPr="004631CB">
        <w:t>structure</w:t>
      </w:r>
      <w:proofErr w:type="spellEnd"/>
      <w:proofErr w:type="gramEnd"/>
      <w:r w:rsidR="004631CB" w:rsidRPr="004631CB">
        <w:t xml:space="preserve"> closely r</w:t>
      </w:r>
      <w:r>
        <w:t>elated to sparteine</w:t>
      </w:r>
      <w:r w:rsidR="004631CB" w:rsidRPr="004631CB">
        <w:t xml:space="preserve">; perhaps percentage </w:t>
      </w:r>
      <w:r>
        <w:t xml:space="preserve">of population </w:t>
      </w:r>
      <w:r w:rsidR="004631CB" w:rsidRPr="004631CB">
        <w:t xml:space="preserve">unable to metabolise this alkaloid </w:t>
      </w:r>
      <w:r w:rsidR="00C478F5">
        <w:t>(</w:t>
      </w:r>
      <w:r w:rsidR="004631CB" w:rsidRPr="004631CB">
        <w:t>and possibly others</w:t>
      </w:r>
      <w:r w:rsidR="00C478F5">
        <w:t>)</w:t>
      </w:r>
      <w:r w:rsidR="004631CB" w:rsidRPr="004631CB">
        <w:t>.</w:t>
      </w:r>
    </w:p>
    <w:p w14:paraId="515FCBAE" w14:textId="77777777" w:rsidR="004631CB" w:rsidRDefault="004631CB" w:rsidP="00804DCF">
      <w:r w:rsidRPr="004631CB">
        <w:t>Traditionally used when labour stuck.</w:t>
      </w:r>
      <w:r w:rsidR="00C478F5">
        <w:t xml:space="preserve"> As a decoction or very low (near to homeopathic doses) as a tincture.</w:t>
      </w:r>
    </w:p>
    <w:p w14:paraId="515FCBAF" w14:textId="77777777" w:rsidR="00CF76B2" w:rsidRDefault="003A45B1" w:rsidP="00804DCF">
      <w:r w:rsidRPr="00CF76B2">
        <w:rPr>
          <w:b/>
          <w:sz w:val="24"/>
          <w:szCs w:val="24"/>
          <w:u w:val="single"/>
        </w:rPr>
        <w:t>Dosage</w:t>
      </w:r>
    </w:p>
    <w:p w14:paraId="515FCBB0" w14:textId="77777777" w:rsidR="003A45B1" w:rsidRPr="004631CB" w:rsidRDefault="003A45B1" w:rsidP="00804DCF">
      <w:r>
        <w:t>BHP 1.3-3 ml of 1:2 per day, I would not go over 10 ml per week of 1:5</w:t>
      </w:r>
    </w:p>
    <w:p w14:paraId="515FCBB1" w14:textId="77777777" w:rsidR="004631CB" w:rsidRPr="003A45B1" w:rsidRDefault="004631CB" w:rsidP="00C478F5">
      <w:pPr>
        <w:spacing w:after="0"/>
        <w:rPr>
          <w:i/>
          <w:sz w:val="16"/>
          <w:szCs w:val="16"/>
          <w:u w:val="single"/>
        </w:rPr>
      </w:pPr>
      <w:r w:rsidRPr="003A45B1">
        <w:rPr>
          <w:i/>
          <w:sz w:val="16"/>
          <w:szCs w:val="16"/>
          <w:u w:val="single"/>
        </w:rPr>
        <w:t xml:space="preserve">References </w:t>
      </w:r>
    </w:p>
    <w:p w14:paraId="515FCBB2" w14:textId="77777777" w:rsidR="004631CB" w:rsidRPr="00804DCF" w:rsidRDefault="004631CB" w:rsidP="00C478F5">
      <w:pPr>
        <w:spacing w:after="0"/>
        <w:rPr>
          <w:sz w:val="16"/>
          <w:szCs w:val="16"/>
        </w:rPr>
      </w:pPr>
      <w:r w:rsidRPr="00804DCF">
        <w:rPr>
          <w:sz w:val="16"/>
          <w:szCs w:val="16"/>
        </w:rPr>
        <w:t xml:space="preserve">Vogel V. </w:t>
      </w:r>
      <w:r w:rsidRPr="00804DCF">
        <w:rPr>
          <w:i/>
          <w:iCs/>
          <w:sz w:val="16"/>
          <w:szCs w:val="16"/>
        </w:rPr>
        <w:t>American Indian Medicine</w:t>
      </w:r>
      <w:r w:rsidRPr="00804DCF">
        <w:rPr>
          <w:sz w:val="16"/>
          <w:szCs w:val="16"/>
        </w:rPr>
        <w:t>. Norman, Oklahoma: University of Oklahoma Press, 1970.</w:t>
      </w:r>
    </w:p>
    <w:p w14:paraId="515FCBB3" w14:textId="77777777" w:rsidR="004631CB" w:rsidRPr="00804DCF" w:rsidRDefault="004631CB" w:rsidP="00C478F5">
      <w:pPr>
        <w:spacing w:after="0"/>
        <w:rPr>
          <w:sz w:val="16"/>
          <w:szCs w:val="16"/>
        </w:rPr>
      </w:pPr>
      <w:r w:rsidRPr="00804DCF">
        <w:rPr>
          <w:sz w:val="16"/>
          <w:szCs w:val="16"/>
        </w:rPr>
        <w:t>Moerman, D. Native American Ethnobotany. Portland, Oregon: Timber Press, 1998.</w:t>
      </w:r>
    </w:p>
    <w:p w14:paraId="515FCBB4" w14:textId="77777777" w:rsidR="004631CB" w:rsidRPr="00804DCF" w:rsidRDefault="004631CB" w:rsidP="00C478F5">
      <w:pPr>
        <w:spacing w:after="0"/>
        <w:rPr>
          <w:sz w:val="16"/>
          <w:szCs w:val="16"/>
        </w:rPr>
      </w:pPr>
      <w:r w:rsidRPr="00804DCF">
        <w:rPr>
          <w:sz w:val="16"/>
          <w:szCs w:val="16"/>
        </w:rPr>
        <w:t>Erichsen-Brown, C. Medicinal and Other Uses of North American Plants. New York: Dover Publications, 1979</w:t>
      </w:r>
    </w:p>
    <w:p w14:paraId="515FCBB5" w14:textId="77777777" w:rsidR="004631CB" w:rsidRPr="00804DCF" w:rsidRDefault="004631CB" w:rsidP="00C478F5">
      <w:pPr>
        <w:spacing w:after="0"/>
        <w:rPr>
          <w:sz w:val="16"/>
          <w:szCs w:val="16"/>
        </w:rPr>
      </w:pPr>
      <w:r w:rsidRPr="00804DCF">
        <w:rPr>
          <w:sz w:val="16"/>
          <w:szCs w:val="16"/>
        </w:rPr>
        <w:t xml:space="preserve">Pilcher J, Burman G, Delzell W. The action of the so-called female remedies on the excised uterus of the guinea pig. Arch Int Med </w:t>
      </w:r>
      <w:proofErr w:type="gramStart"/>
      <w:r w:rsidRPr="00804DCF">
        <w:rPr>
          <w:sz w:val="16"/>
          <w:szCs w:val="16"/>
        </w:rPr>
        <w:t>1916;18:557</w:t>
      </w:r>
      <w:proofErr w:type="gramEnd"/>
      <w:r w:rsidRPr="00804DCF">
        <w:rPr>
          <w:sz w:val="16"/>
          <w:szCs w:val="16"/>
        </w:rPr>
        <w:t>–83.</w:t>
      </w:r>
    </w:p>
    <w:p w14:paraId="515FCBB6" w14:textId="77777777" w:rsidR="004631CB" w:rsidRPr="00804DCF" w:rsidRDefault="004631CB" w:rsidP="00C478F5">
      <w:pPr>
        <w:spacing w:after="0"/>
        <w:rPr>
          <w:sz w:val="16"/>
          <w:szCs w:val="16"/>
        </w:rPr>
      </w:pPr>
      <w:r w:rsidRPr="00804DCF">
        <w:rPr>
          <w:sz w:val="16"/>
          <w:szCs w:val="16"/>
        </w:rPr>
        <w:t xml:space="preserve">Ganzera M1, Dharmaratne HR, Nanayakkara NP, Khan IA. Determination of saponins and alkaloids in Caulophyllum thalictroides (blue cohosh) by high-performance liquid chromatography and evaporative light scattering detection. Phytochem Anal. 2003 Jan-Feb;14(1):1-7. </w:t>
      </w:r>
    </w:p>
    <w:p w14:paraId="515FCBB7" w14:textId="77777777" w:rsidR="004631CB" w:rsidRPr="00804DCF" w:rsidRDefault="004631CB" w:rsidP="00C478F5">
      <w:pPr>
        <w:spacing w:after="0"/>
        <w:rPr>
          <w:sz w:val="16"/>
          <w:szCs w:val="16"/>
        </w:rPr>
      </w:pPr>
      <w:r w:rsidRPr="00804DCF">
        <w:rPr>
          <w:sz w:val="16"/>
          <w:szCs w:val="16"/>
        </w:rPr>
        <w:t xml:space="preserve">Rader JI1, Pawar RS. Primary constituents of blue cohosh: quantification in dietary supplements and potential for toxicity. Anal Bioanal Chem. 2013 May;405(13):4409-17. </w:t>
      </w:r>
    </w:p>
    <w:p w14:paraId="515FCBB8" w14:textId="77777777" w:rsidR="004631CB" w:rsidRPr="00804DCF" w:rsidRDefault="004631CB" w:rsidP="00C478F5">
      <w:pPr>
        <w:spacing w:after="0"/>
        <w:rPr>
          <w:sz w:val="16"/>
          <w:szCs w:val="16"/>
        </w:rPr>
      </w:pPr>
      <w:r w:rsidRPr="00804DCF">
        <w:rPr>
          <w:sz w:val="16"/>
          <w:szCs w:val="16"/>
        </w:rPr>
        <w:t xml:space="preserve">Ali Z1, Khan IA. Alkaloids and saponins from blue cohosh. Phytochemistry. 2008 Feb;69(4):1037-42. </w:t>
      </w:r>
    </w:p>
    <w:p w14:paraId="515FCBB9" w14:textId="77777777" w:rsidR="004631CB" w:rsidRPr="00804DCF" w:rsidRDefault="004631CB" w:rsidP="00C478F5">
      <w:pPr>
        <w:spacing w:after="0"/>
        <w:rPr>
          <w:sz w:val="16"/>
          <w:szCs w:val="16"/>
        </w:rPr>
      </w:pPr>
      <w:r w:rsidRPr="00804DCF">
        <w:rPr>
          <w:sz w:val="16"/>
          <w:szCs w:val="16"/>
        </w:rPr>
        <w:t>Rao RB1, Hoffman RS. Nicotinic toxicity from tincture of blue cohosh (Caulophyllum thalictroides) used as an abortifacient. Vet Hum Toxicol. 2002 Aug;44(4):221-2.</w:t>
      </w:r>
    </w:p>
    <w:p w14:paraId="515FCBBA" w14:textId="77777777" w:rsidR="004631CB" w:rsidRPr="00804DCF" w:rsidRDefault="004631CB" w:rsidP="00C478F5">
      <w:pPr>
        <w:spacing w:after="0"/>
        <w:rPr>
          <w:sz w:val="16"/>
          <w:szCs w:val="16"/>
        </w:rPr>
      </w:pPr>
      <w:r w:rsidRPr="00804DCF">
        <w:rPr>
          <w:sz w:val="16"/>
          <w:szCs w:val="16"/>
        </w:rPr>
        <w:t xml:space="preserve">Reichert, R. Neonatal congestive heart failure associated with maternal use of blue cohosh. Quarterly Review of Natural Medicine </w:t>
      </w:r>
      <w:proofErr w:type="gramStart"/>
      <w:r w:rsidRPr="00804DCF">
        <w:rPr>
          <w:sz w:val="16"/>
          <w:szCs w:val="16"/>
        </w:rPr>
        <w:t>1998;Winter</w:t>
      </w:r>
      <w:proofErr w:type="gramEnd"/>
      <w:r w:rsidRPr="00804DCF">
        <w:rPr>
          <w:sz w:val="16"/>
          <w:szCs w:val="16"/>
        </w:rPr>
        <w:t xml:space="preserve">:265-267. </w:t>
      </w:r>
    </w:p>
    <w:p w14:paraId="515FCBBB" w14:textId="77777777" w:rsidR="004631CB" w:rsidRPr="00804DCF" w:rsidRDefault="004631CB" w:rsidP="00C478F5">
      <w:pPr>
        <w:spacing w:after="0"/>
        <w:rPr>
          <w:sz w:val="16"/>
          <w:szCs w:val="16"/>
        </w:rPr>
      </w:pPr>
      <w:r w:rsidRPr="00804DCF">
        <w:rPr>
          <w:sz w:val="16"/>
          <w:szCs w:val="16"/>
        </w:rPr>
        <w:t xml:space="preserve">Finkel RS, Zarlengo KM. Blue cohosh and perinatal stroke. N Engl J Med </w:t>
      </w:r>
      <w:proofErr w:type="gramStart"/>
      <w:r w:rsidRPr="00804DCF">
        <w:rPr>
          <w:sz w:val="16"/>
          <w:szCs w:val="16"/>
        </w:rPr>
        <w:t>2004;351:302</w:t>
      </w:r>
      <w:proofErr w:type="gramEnd"/>
      <w:r w:rsidRPr="00804DCF">
        <w:rPr>
          <w:sz w:val="16"/>
          <w:szCs w:val="16"/>
        </w:rPr>
        <w:t>-3</w:t>
      </w:r>
    </w:p>
    <w:p w14:paraId="515FCBBC" w14:textId="77777777" w:rsidR="004631CB" w:rsidRPr="00804DCF" w:rsidRDefault="004631CB" w:rsidP="00C478F5">
      <w:pPr>
        <w:spacing w:after="0"/>
        <w:rPr>
          <w:sz w:val="16"/>
          <w:szCs w:val="16"/>
        </w:rPr>
      </w:pPr>
      <w:r w:rsidRPr="00804DCF">
        <w:rPr>
          <w:sz w:val="16"/>
          <w:szCs w:val="16"/>
        </w:rPr>
        <w:t xml:space="preserve">Jones TK, Lawson BM. Profound neonatal congestive heart failure caused by maternal consumption of blue cohosh herbal medication. J Pediatr </w:t>
      </w:r>
      <w:proofErr w:type="gramStart"/>
      <w:r w:rsidRPr="00804DCF">
        <w:rPr>
          <w:sz w:val="16"/>
          <w:szCs w:val="16"/>
        </w:rPr>
        <w:t>1998;132:550</w:t>
      </w:r>
      <w:proofErr w:type="gramEnd"/>
      <w:r w:rsidRPr="00804DCF">
        <w:rPr>
          <w:sz w:val="16"/>
          <w:szCs w:val="16"/>
        </w:rPr>
        <w:t xml:space="preserve">-2. </w:t>
      </w:r>
    </w:p>
    <w:p w14:paraId="515FCBBD" w14:textId="77777777" w:rsidR="004631CB" w:rsidRPr="00804DCF" w:rsidRDefault="004631CB" w:rsidP="00C478F5">
      <w:pPr>
        <w:spacing w:after="0"/>
        <w:rPr>
          <w:sz w:val="16"/>
          <w:szCs w:val="16"/>
        </w:rPr>
      </w:pPr>
      <w:r w:rsidRPr="00804DCF">
        <w:rPr>
          <w:sz w:val="16"/>
          <w:szCs w:val="16"/>
        </w:rPr>
        <w:t>Gunn TR, Wright IM. The use of black and blue cohosh in labour. N Z Med J. 1996;109(1032):410–411.</w:t>
      </w:r>
    </w:p>
    <w:p w14:paraId="515FCBBE" w14:textId="77777777" w:rsidR="004631CB" w:rsidRPr="00804DCF" w:rsidRDefault="004631CB" w:rsidP="00C478F5">
      <w:pPr>
        <w:spacing w:after="0"/>
        <w:rPr>
          <w:sz w:val="16"/>
          <w:szCs w:val="16"/>
        </w:rPr>
      </w:pPr>
      <w:r w:rsidRPr="00804DCF">
        <w:rPr>
          <w:sz w:val="16"/>
          <w:szCs w:val="16"/>
        </w:rPr>
        <w:t xml:space="preserve"> Dugoua JJ1, Perri D, Seely D, Mills E, Koren G. Safety and efficacy of blue cohosh (Caulophyllum thalictroides) during pregnancy and lactation. Can J Clin Pharmacol. 2008 Winter;15(1</w:t>
      </w:r>
      <w:proofErr w:type="gramStart"/>
      <w:r w:rsidRPr="00804DCF">
        <w:rPr>
          <w:sz w:val="16"/>
          <w:szCs w:val="16"/>
        </w:rPr>
        <w:t>):e</w:t>
      </w:r>
      <w:proofErr w:type="gramEnd"/>
      <w:r w:rsidRPr="00804DCF">
        <w:rPr>
          <w:sz w:val="16"/>
          <w:szCs w:val="16"/>
        </w:rPr>
        <w:t>66-73</w:t>
      </w:r>
    </w:p>
    <w:p w14:paraId="515FCBBF" w14:textId="77777777" w:rsidR="004631CB" w:rsidRPr="00804DCF" w:rsidRDefault="004631CB" w:rsidP="00C478F5">
      <w:pPr>
        <w:spacing w:after="0"/>
        <w:rPr>
          <w:sz w:val="16"/>
          <w:szCs w:val="16"/>
        </w:rPr>
      </w:pPr>
      <w:r w:rsidRPr="00804DCF">
        <w:rPr>
          <w:sz w:val="16"/>
          <w:szCs w:val="16"/>
        </w:rPr>
        <w:lastRenderedPageBreak/>
        <w:t xml:space="preserve">McFarlin B, Gibson M, O’Rear J, Harman P. A national survey of herbal preparation use by nurse-midwives for labor stimulation. Review of the literature and recommendations for practice. J Nurse Midwifery </w:t>
      </w:r>
      <w:proofErr w:type="gramStart"/>
      <w:r w:rsidRPr="00804DCF">
        <w:rPr>
          <w:sz w:val="16"/>
          <w:szCs w:val="16"/>
        </w:rPr>
        <w:t>1999;44:205</w:t>
      </w:r>
      <w:proofErr w:type="gramEnd"/>
      <w:r w:rsidRPr="00804DCF">
        <w:rPr>
          <w:sz w:val="16"/>
          <w:szCs w:val="16"/>
        </w:rPr>
        <w:t xml:space="preserve">-16. </w:t>
      </w:r>
    </w:p>
    <w:p w14:paraId="515FCBC0" w14:textId="77777777" w:rsidR="004631CB" w:rsidRPr="00804DCF" w:rsidRDefault="004631CB" w:rsidP="00C478F5">
      <w:pPr>
        <w:spacing w:after="0"/>
        <w:rPr>
          <w:sz w:val="16"/>
          <w:szCs w:val="16"/>
        </w:rPr>
      </w:pPr>
      <w:proofErr w:type="gramStart"/>
      <w:r w:rsidRPr="00804DCF">
        <w:rPr>
          <w:sz w:val="16"/>
          <w:szCs w:val="16"/>
        </w:rPr>
        <w:t>Ferguson  H</w:t>
      </w:r>
      <w:proofErr w:type="gramEnd"/>
      <w:r w:rsidRPr="00804DCF">
        <w:rPr>
          <w:sz w:val="16"/>
          <w:szCs w:val="16"/>
        </w:rPr>
        <w:t xml:space="preserve">,  Edwards  L.  </w:t>
      </w:r>
      <w:proofErr w:type="gramStart"/>
      <w:r w:rsidRPr="00804DCF">
        <w:rPr>
          <w:sz w:val="16"/>
          <w:szCs w:val="16"/>
        </w:rPr>
        <w:t>A  pharmacological</w:t>
      </w:r>
      <w:proofErr w:type="gramEnd"/>
      <w:r w:rsidRPr="00804DCF">
        <w:rPr>
          <w:sz w:val="16"/>
          <w:szCs w:val="16"/>
        </w:rPr>
        <w:t xml:space="preserve">  study  of  a  crystalline  glycoside  of Caulophyllum thalictroides. Journal of the American Pharmaceutical Association </w:t>
      </w:r>
      <w:proofErr w:type="gramStart"/>
      <w:r w:rsidRPr="00804DCF">
        <w:rPr>
          <w:sz w:val="16"/>
          <w:szCs w:val="16"/>
        </w:rPr>
        <w:t>1954;XLIII</w:t>
      </w:r>
      <w:proofErr w:type="gramEnd"/>
      <w:r w:rsidRPr="00804DCF">
        <w:rPr>
          <w:sz w:val="16"/>
          <w:szCs w:val="16"/>
        </w:rPr>
        <w:t>(1):16-21.</w:t>
      </w:r>
    </w:p>
    <w:p w14:paraId="515FCBC1" w14:textId="77777777" w:rsidR="00C478F5" w:rsidRDefault="00C478F5" w:rsidP="00312A33">
      <w:pPr>
        <w:rPr>
          <w:b/>
          <w:u w:val="single"/>
        </w:rPr>
      </w:pPr>
    </w:p>
    <w:p w14:paraId="515FCBC2" w14:textId="77777777" w:rsidR="004631CB" w:rsidRPr="00360D91" w:rsidRDefault="004631CB" w:rsidP="00312A33">
      <w:pPr>
        <w:rPr>
          <w:b/>
          <w:sz w:val="28"/>
          <w:szCs w:val="28"/>
          <w:u w:val="single"/>
        </w:rPr>
      </w:pPr>
      <w:r w:rsidRPr="00360D91">
        <w:rPr>
          <w:b/>
          <w:sz w:val="28"/>
          <w:szCs w:val="28"/>
          <w:u w:val="single"/>
        </w:rPr>
        <w:t>Anemone Pulsatilla</w:t>
      </w:r>
    </w:p>
    <w:p w14:paraId="515FCBC3" w14:textId="77777777" w:rsidR="004631CB" w:rsidRPr="004631CB" w:rsidRDefault="00312A33" w:rsidP="00312A33">
      <w:r>
        <w:t xml:space="preserve">Little </w:t>
      </w:r>
      <w:r w:rsidR="004631CB" w:rsidRPr="004631CB">
        <w:t xml:space="preserve">research, rich history of traditional medicinal use. </w:t>
      </w:r>
    </w:p>
    <w:p w14:paraId="515FCBC4" w14:textId="77777777" w:rsidR="004631CB" w:rsidRPr="004631CB" w:rsidRDefault="004631CB" w:rsidP="00312A33">
      <w:r w:rsidRPr="004631CB">
        <w:t>Small doses used by the Eclectic physicians of the late 1800s and early 1900</w:t>
      </w:r>
      <w:r w:rsidR="000C0625" w:rsidRPr="004631CB">
        <w:t>s; used</w:t>
      </w:r>
      <w:r w:rsidRPr="004631CB">
        <w:t xml:space="preserve"> for female reproductive system (uterine disorders, menstrual pain, and lack of menstruation). relieve pain and congestion from middle-ear </w:t>
      </w:r>
      <w:r w:rsidR="000C0625" w:rsidRPr="004631CB">
        <w:t>infections nervousness</w:t>
      </w:r>
      <w:r w:rsidRPr="004631CB">
        <w:t>, insomnia, skin disorders, and wounds. improve emotional health by the Eclectics and early homeopathic practitioners</w:t>
      </w:r>
    </w:p>
    <w:p w14:paraId="515FCBC5" w14:textId="77777777" w:rsidR="004631CB" w:rsidRPr="00CF76B2" w:rsidRDefault="004631CB" w:rsidP="00312A33">
      <w:pPr>
        <w:rPr>
          <w:b/>
          <w:sz w:val="24"/>
          <w:szCs w:val="24"/>
          <w:u w:val="single"/>
        </w:rPr>
      </w:pPr>
      <w:r w:rsidRPr="00CF76B2">
        <w:rPr>
          <w:b/>
          <w:sz w:val="24"/>
          <w:szCs w:val="24"/>
          <w:u w:val="single"/>
        </w:rPr>
        <w:t>Constituents</w:t>
      </w:r>
      <w:r w:rsidR="00312A33" w:rsidRPr="00CF76B2">
        <w:rPr>
          <w:b/>
          <w:sz w:val="24"/>
          <w:szCs w:val="24"/>
          <w:u w:val="single"/>
        </w:rPr>
        <w:t xml:space="preserve"> </w:t>
      </w:r>
    </w:p>
    <w:p w14:paraId="515FCBC6" w14:textId="77777777" w:rsidR="004631CB" w:rsidRPr="004631CB" w:rsidRDefault="00C478F5" w:rsidP="00312A33">
      <w:r>
        <w:t>Lactones.</w:t>
      </w:r>
      <w:r w:rsidR="004631CB" w:rsidRPr="004631CB">
        <w:t xml:space="preserve"> Triterpene saponins, Tannins, volatile oil, </w:t>
      </w:r>
      <w:proofErr w:type="spellStart"/>
      <w:r w:rsidR="004631CB" w:rsidRPr="004631CB">
        <w:t>chelidonic</w:t>
      </w:r>
      <w:proofErr w:type="spellEnd"/>
      <w:r w:rsidR="004631CB" w:rsidRPr="004631CB">
        <w:t xml:space="preserve"> and succin</w:t>
      </w:r>
      <w:r w:rsidR="005C3948">
        <w:t>ic acids, flavonoids</w:t>
      </w:r>
      <w:r w:rsidR="00312A33">
        <w:t xml:space="preserve">. </w:t>
      </w:r>
      <w:r w:rsidR="004631CB" w:rsidRPr="004631CB">
        <w:t>Ranunculin (</w:t>
      </w:r>
      <w:proofErr w:type="spellStart"/>
      <w:r w:rsidR="004631CB" w:rsidRPr="004631CB">
        <w:t>lactonic</w:t>
      </w:r>
      <w:proofErr w:type="spellEnd"/>
      <w:r w:rsidR="004631CB" w:rsidRPr="004631CB">
        <w:t xml:space="preserve"> glucoside); fo</w:t>
      </w:r>
      <w:r w:rsidR="005C3948">
        <w:t>und in fresh plants, crushed -</w:t>
      </w:r>
      <w:r w:rsidR="004631CB" w:rsidRPr="004631CB">
        <w:t xml:space="preserve"> aglycone protoanemonin is released (toxic and unstable), </w:t>
      </w:r>
      <w:proofErr w:type="gramStart"/>
      <w:r w:rsidR="004631CB" w:rsidRPr="004631CB">
        <w:t>which  changes</w:t>
      </w:r>
      <w:proofErr w:type="gramEnd"/>
      <w:r w:rsidR="004631CB" w:rsidRPr="004631CB">
        <w:t xml:space="preserve"> to  </w:t>
      </w:r>
      <w:proofErr w:type="spellStart"/>
      <w:r w:rsidR="004631CB" w:rsidRPr="004631CB">
        <w:t>non toxic</w:t>
      </w:r>
      <w:proofErr w:type="spellEnd"/>
      <w:r w:rsidR="004631CB" w:rsidRPr="004631CB">
        <w:t xml:space="preserve"> </w:t>
      </w:r>
      <w:proofErr w:type="spellStart"/>
      <w:r w:rsidR="004631CB" w:rsidRPr="004631CB">
        <w:t>anemonin</w:t>
      </w:r>
      <w:proofErr w:type="spellEnd"/>
      <w:r w:rsidR="004631CB" w:rsidRPr="004631CB">
        <w:t xml:space="preserve">. Drying promotes </w:t>
      </w:r>
      <w:proofErr w:type="spellStart"/>
      <w:r w:rsidR="004631CB" w:rsidRPr="004631CB">
        <w:t>dimerisation</w:t>
      </w:r>
      <w:proofErr w:type="spellEnd"/>
      <w:r w:rsidR="004631CB" w:rsidRPr="004631CB">
        <w:t xml:space="preserve">. Ethanol may also promote </w:t>
      </w:r>
      <w:proofErr w:type="spellStart"/>
      <w:r w:rsidR="004631CB" w:rsidRPr="004631CB">
        <w:t>dimerisation</w:t>
      </w:r>
      <w:proofErr w:type="spellEnd"/>
      <w:r w:rsidR="004631CB" w:rsidRPr="004631CB">
        <w:t xml:space="preserve"> and reduction of toxicity. </w:t>
      </w:r>
    </w:p>
    <w:p w14:paraId="515FCBC7" w14:textId="77777777" w:rsidR="005C3948" w:rsidRDefault="004631CB" w:rsidP="00312A33">
      <w:r w:rsidRPr="004631CB">
        <w:t>Protoanemonin</w:t>
      </w:r>
      <w:r w:rsidR="00312A33">
        <w:t xml:space="preserve">; </w:t>
      </w:r>
      <w:r w:rsidRPr="004631CB">
        <w:t xml:space="preserve">central nervous system (CNS) stimulation, not found in the dried material </w:t>
      </w:r>
      <w:proofErr w:type="spellStart"/>
      <w:r w:rsidRPr="004631CB">
        <w:t>Anemonin</w:t>
      </w:r>
      <w:proofErr w:type="spellEnd"/>
      <w:r w:rsidRPr="004631CB">
        <w:t>:</w:t>
      </w:r>
      <w:r w:rsidR="005C3948">
        <w:t xml:space="preserve"> </w:t>
      </w:r>
      <w:r w:rsidRPr="004631CB">
        <w:t>irritant</w:t>
      </w:r>
      <w:r w:rsidR="005C3948">
        <w:t xml:space="preserve">, </w:t>
      </w:r>
      <w:r w:rsidRPr="004631CB">
        <w:t>overdoses causing viole</w:t>
      </w:r>
      <w:r w:rsidR="005C3948">
        <w:t>nt gastro-enteritis. D</w:t>
      </w:r>
      <w:r w:rsidRPr="004631CB">
        <w:t>epressant one on the circulation, respiration a</w:t>
      </w:r>
      <w:r w:rsidR="005C3948">
        <w:t xml:space="preserve">nd spinal cord. </w:t>
      </w:r>
      <w:r w:rsidRPr="004631CB">
        <w:t>Overdose</w:t>
      </w:r>
      <w:r w:rsidR="005C3948">
        <w:t xml:space="preserve"> </w:t>
      </w:r>
      <w:proofErr w:type="spellStart"/>
      <w:r w:rsidR="005C3948">
        <w:t>anemonin</w:t>
      </w:r>
      <w:proofErr w:type="spellEnd"/>
      <w:r w:rsidRPr="004631CB">
        <w:t>; ga</w:t>
      </w:r>
      <w:r w:rsidR="005C3948">
        <w:t>stro-enteritis,</w:t>
      </w:r>
      <w:r w:rsidRPr="004631CB">
        <w:t xml:space="preserve"> slow and feeble pulse, slow respiration, coldness, paralysis and death without convulsions.</w:t>
      </w:r>
    </w:p>
    <w:p w14:paraId="515FCBC8" w14:textId="77777777" w:rsidR="0051028F" w:rsidRDefault="0051028F" w:rsidP="00312A33">
      <w:pPr>
        <w:rPr>
          <w:b/>
          <w:sz w:val="24"/>
          <w:szCs w:val="24"/>
          <w:u w:val="single"/>
        </w:rPr>
      </w:pPr>
      <w:r w:rsidRPr="0051028F">
        <w:rPr>
          <w:b/>
          <w:sz w:val="24"/>
          <w:szCs w:val="24"/>
          <w:u w:val="single"/>
        </w:rPr>
        <w:t>Actions</w:t>
      </w:r>
    </w:p>
    <w:p w14:paraId="515FCBC9" w14:textId="77777777" w:rsidR="0051028F" w:rsidRPr="0051028F" w:rsidRDefault="0051028F" w:rsidP="00312A33">
      <w:pPr>
        <w:rPr>
          <w:sz w:val="24"/>
          <w:szCs w:val="24"/>
        </w:rPr>
      </w:pPr>
      <w:r>
        <w:rPr>
          <w:sz w:val="24"/>
          <w:szCs w:val="24"/>
        </w:rPr>
        <w:t>Spasmolytic, analgesic, sedative</w:t>
      </w:r>
    </w:p>
    <w:p w14:paraId="515FCBCA" w14:textId="77777777" w:rsidR="005C3948" w:rsidRPr="00F16189" w:rsidRDefault="005C3948" w:rsidP="00312A33">
      <w:pPr>
        <w:rPr>
          <w:b/>
          <w:sz w:val="24"/>
          <w:szCs w:val="24"/>
        </w:rPr>
      </w:pPr>
      <w:r w:rsidRPr="00F16189">
        <w:rPr>
          <w:b/>
          <w:sz w:val="24"/>
          <w:szCs w:val="24"/>
          <w:u w:val="single"/>
        </w:rPr>
        <w:t>Research</w:t>
      </w:r>
      <w:r w:rsidRPr="00F16189">
        <w:rPr>
          <w:b/>
          <w:sz w:val="24"/>
          <w:szCs w:val="24"/>
        </w:rPr>
        <w:t xml:space="preserve"> </w:t>
      </w:r>
    </w:p>
    <w:p w14:paraId="515FCBCB" w14:textId="77777777" w:rsidR="004631CB" w:rsidRPr="004631CB" w:rsidRDefault="004631CB" w:rsidP="00312A33">
      <w:proofErr w:type="spellStart"/>
      <w:r w:rsidRPr="004631CB">
        <w:t>pretreatment</w:t>
      </w:r>
      <w:proofErr w:type="spellEnd"/>
      <w:r w:rsidRPr="004631CB">
        <w:t xml:space="preserve"> with </w:t>
      </w:r>
      <w:proofErr w:type="spellStart"/>
      <w:r w:rsidRPr="004631CB">
        <w:t>anemonin</w:t>
      </w:r>
      <w:proofErr w:type="spellEnd"/>
      <w:r w:rsidRPr="004631CB">
        <w:t xml:space="preserve"> (intraperitoneal</w:t>
      </w:r>
      <w:r w:rsidR="005C3948">
        <w:t xml:space="preserve">ly) - </w:t>
      </w:r>
      <w:r w:rsidRPr="004631CB">
        <w:t xml:space="preserve">protection against cerebral </w:t>
      </w:r>
      <w:r w:rsidR="005C3948">
        <w:t>ischemia and reperfusion in vivo (</w:t>
      </w:r>
      <w:r w:rsidRPr="004631CB">
        <w:t>antioxidant action and consequent inhibition of apoptosis</w:t>
      </w:r>
      <w:r w:rsidR="005C3948">
        <w:t>)</w:t>
      </w:r>
      <w:r w:rsidRPr="004631CB">
        <w:t xml:space="preserve">. </w:t>
      </w:r>
    </w:p>
    <w:p w14:paraId="515FCBCC" w14:textId="77777777" w:rsidR="005C3948" w:rsidRDefault="005C3948" w:rsidP="00312A33">
      <w:proofErr w:type="spellStart"/>
      <w:r>
        <w:t>A</w:t>
      </w:r>
      <w:r w:rsidR="004631CB" w:rsidRPr="004631CB">
        <w:t>nemonin</w:t>
      </w:r>
      <w:proofErr w:type="spellEnd"/>
      <w:r w:rsidR="004631CB" w:rsidRPr="004631CB">
        <w:t xml:space="preserve"> </w:t>
      </w:r>
      <w:r>
        <w:t xml:space="preserve">anti-inflammatory, </w:t>
      </w:r>
      <w:r w:rsidRPr="005C3948">
        <w:t xml:space="preserve">uterine stimulant and depressant activities </w:t>
      </w:r>
      <w:r>
        <w:t>in vitro, in vivo</w:t>
      </w:r>
    </w:p>
    <w:p w14:paraId="515FCBCD" w14:textId="77777777" w:rsidR="004631CB" w:rsidRPr="004631CB" w:rsidRDefault="004631CB" w:rsidP="00312A33">
      <w:r w:rsidRPr="004631CB">
        <w:t>Anemone pulsatilla extract</w:t>
      </w:r>
      <w:r w:rsidR="005C3948">
        <w:t xml:space="preserve"> spasmolytic on jejunum (ex vivo)</w:t>
      </w:r>
      <w:r w:rsidRPr="004631CB">
        <w:t xml:space="preserve">. </w:t>
      </w:r>
    </w:p>
    <w:p w14:paraId="515FCBCE" w14:textId="77777777" w:rsidR="00312A33" w:rsidRPr="00CF76B2" w:rsidRDefault="00312A33" w:rsidP="00312A33">
      <w:pPr>
        <w:rPr>
          <w:b/>
          <w:sz w:val="24"/>
          <w:szCs w:val="24"/>
          <w:u w:val="single"/>
        </w:rPr>
      </w:pPr>
      <w:r w:rsidRPr="00CF76B2">
        <w:rPr>
          <w:b/>
          <w:sz w:val="24"/>
          <w:szCs w:val="24"/>
          <w:u w:val="single"/>
        </w:rPr>
        <w:t>History</w:t>
      </w:r>
    </w:p>
    <w:p w14:paraId="515FCBCF" w14:textId="77777777" w:rsidR="004631CB" w:rsidRPr="004631CB" w:rsidRDefault="004631CB" w:rsidP="00312A33">
      <w:r w:rsidRPr="00B50606">
        <w:rPr>
          <w:u w:val="single"/>
        </w:rPr>
        <w:t>Eclectics</w:t>
      </w:r>
      <w:r w:rsidRPr="004631CB">
        <w:t xml:space="preserve">; fresh herb is recommended (more toxic than the dried plant). British herbalists; dried plant </w:t>
      </w:r>
    </w:p>
    <w:p w14:paraId="515FCBD0" w14:textId="77777777" w:rsidR="004631CB" w:rsidRPr="004631CB" w:rsidRDefault="004631CB" w:rsidP="00312A33">
      <w:r w:rsidRPr="005C3948">
        <w:rPr>
          <w:u w:val="single"/>
        </w:rPr>
        <w:t>Native American</w:t>
      </w:r>
      <w:r w:rsidRPr="004631CB">
        <w:t xml:space="preserve">s; headaches, rheumatism and childbirth complaints – burned, smoke was inhaled to control tension headache/migraine, </w:t>
      </w:r>
    </w:p>
    <w:p w14:paraId="515FCBD1" w14:textId="77777777" w:rsidR="004631CB" w:rsidRPr="004631CB" w:rsidRDefault="004631CB" w:rsidP="00312A33">
      <w:proofErr w:type="spellStart"/>
      <w:r w:rsidRPr="005C3948">
        <w:rPr>
          <w:u w:val="single"/>
        </w:rPr>
        <w:t>Felte</w:t>
      </w:r>
      <w:r w:rsidRPr="004631CB">
        <w:t>r</w:t>
      </w:r>
      <w:proofErr w:type="spellEnd"/>
      <w:r w:rsidRPr="004631CB">
        <w:t xml:space="preserve">; deep eye pain, pain in general with debility, headache, neuralgia, and toothache. </w:t>
      </w:r>
    </w:p>
    <w:p w14:paraId="515FCBD2" w14:textId="77777777" w:rsidR="00207FC3" w:rsidRDefault="005C3948" w:rsidP="00312A33">
      <w:r w:rsidRPr="005C3948">
        <w:rPr>
          <w:u w:val="single"/>
        </w:rPr>
        <w:t xml:space="preserve">John King, M. D. The American Eclectic Dispensatory (1854); </w:t>
      </w:r>
      <w:r w:rsidR="004631CB" w:rsidRPr="004631CB">
        <w:t>collected soon after flowering. It should be carefully preserved, and not be kept longer than 1 year; best therapeutic action, into alcohol before bein</w:t>
      </w:r>
      <w:r>
        <w:t>g allowed to dry. A</w:t>
      </w:r>
      <w:r w:rsidR="004631CB" w:rsidRPr="004631CB">
        <w:t>lters with</w:t>
      </w:r>
      <w:r>
        <w:t xml:space="preserve"> </w:t>
      </w:r>
      <w:proofErr w:type="gramStart"/>
      <w:r>
        <w:t>age,  should</w:t>
      </w:r>
      <w:proofErr w:type="gramEnd"/>
      <w:r>
        <w:t xml:space="preserve"> frequently renew </w:t>
      </w:r>
      <w:r w:rsidR="004631CB" w:rsidRPr="004631CB">
        <w:t>stock.</w:t>
      </w:r>
      <w:r>
        <w:t xml:space="preserve"> </w:t>
      </w:r>
      <w:r w:rsidR="004631CB" w:rsidRPr="004631CB">
        <w:t>When chewed, it produces a benumbing sensation</w:t>
      </w:r>
    </w:p>
    <w:p w14:paraId="515FCBD3" w14:textId="77777777" w:rsidR="004631CB" w:rsidRPr="004631CB" w:rsidRDefault="004631CB" w:rsidP="00312A33">
      <w:r w:rsidRPr="004631CB">
        <w:t xml:space="preserve">disorders of the mucous membrane; 2 to 3 drops in a spoonful of water - spasmodic cough of </w:t>
      </w:r>
      <w:r w:rsidR="00312A33">
        <w:t>a</w:t>
      </w:r>
      <w:r w:rsidRPr="004631CB">
        <w:t xml:space="preserve">sthma, whooping-cough and bronchitis. catarrhal affection of the eyes diarrhoea. acute </w:t>
      </w:r>
      <w:r w:rsidRPr="004631CB">
        <w:lastRenderedPageBreak/>
        <w:t xml:space="preserve">inflammation of the nose, </w:t>
      </w:r>
      <w:proofErr w:type="spellStart"/>
      <w:r w:rsidRPr="004631CB">
        <w:t>fauces</w:t>
      </w:r>
      <w:proofErr w:type="spellEnd"/>
      <w:r w:rsidRPr="004631CB">
        <w:t xml:space="preserve">, larynx, or </w:t>
      </w:r>
      <w:proofErr w:type="spellStart"/>
      <w:r w:rsidRPr="004631CB">
        <w:t>bronchiae</w:t>
      </w:r>
      <w:proofErr w:type="spellEnd"/>
      <w:r w:rsidRPr="004631CB">
        <w:t xml:space="preserve">. severe pains in the ear, pain from exposure to wind; jumping toothache, from abscess near the dental pulp; </w:t>
      </w:r>
      <w:proofErr w:type="spellStart"/>
      <w:r w:rsidRPr="004631CB">
        <w:t>styes</w:t>
      </w:r>
      <w:proofErr w:type="spellEnd"/>
      <w:r w:rsidRPr="004631CB">
        <w:t>.</w:t>
      </w:r>
    </w:p>
    <w:p w14:paraId="515FCBD4" w14:textId="77777777" w:rsidR="004631CB" w:rsidRPr="004631CB" w:rsidRDefault="00207FC3" w:rsidP="00312A33">
      <w:r>
        <w:t>C</w:t>
      </w:r>
      <w:r w:rsidR="004631CB" w:rsidRPr="004631CB">
        <w:t>ardiac hypertrophy and in dilatation of the venous heart; functional heart disorders; increases the power and regulates the action of the heart, particularly slowing the irritable, rapid and feeble pulse due to nervous depression.</w:t>
      </w:r>
    </w:p>
    <w:p w14:paraId="515FCBD5" w14:textId="77777777" w:rsidR="004631CB" w:rsidRPr="004631CB" w:rsidRDefault="00207FC3" w:rsidP="00312A33">
      <w:r>
        <w:t>H</w:t>
      </w:r>
      <w:r w:rsidR="004631CB" w:rsidRPr="004631CB">
        <w:t xml:space="preserve">eadaches and neuralgia; frontal headache from nasal catarrh, nervous headache, particularly when due to gastric disturbances, with greasy taste. menstrual headache, with chilliness and suppressed menses, bilious and gastric headaches, of a dull and heavy character, with greasy taste and nausea, headaches due to uterine irregularities. These headaches are all of </w:t>
      </w:r>
      <w:r w:rsidR="00F16189" w:rsidRPr="004631CB">
        <w:t>anaemic</w:t>
      </w:r>
      <w:r w:rsidR="004631CB" w:rsidRPr="004631CB">
        <w:t xml:space="preserve"> character—the opposite of those relieved by </w:t>
      </w:r>
      <w:r w:rsidR="00F16189" w:rsidRPr="004631CB">
        <w:t>Gelsemium</w:t>
      </w:r>
      <w:r w:rsidR="004631CB" w:rsidRPr="004631CB">
        <w:t xml:space="preserve">. </w:t>
      </w:r>
    </w:p>
    <w:p w14:paraId="515FCBD6" w14:textId="77777777" w:rsidR="004631CB" w:rsidRPr="004631CB" w:rsidRDefault="00207FC3" w:rsidP="00312A33">
      <w:r>
        <w:t>N</w:t>
      </w:r>
      <w:r w:rsidR="004631CB" w:rsidRPr="004631CB">
        <w:t>erve exhaustion in women.</w:t>
      </w:r>
      <w:r>
        <w:t xml:space="preserve"> </w:t>
      </w:r>
      <w:r w:rsidR="004631CB" w:rsidRPr="004631CB">
        <w:t xml:space="preserve">It is specially recommended for fair, blue-eyed women. A pulsatilla patient weeps easily, nervous depression, Insomnia due to nervous exhaustion. Where sleep is disturbed by unpleasant dreams, and the patient awakens sad and languid. </w:t>
      </w:r>
    </w:p>
    <w:p w14:paraId="515FCBD7" w14:textId="77777777" w:rsidR="004631CB" w:rsidRPr="004631CB" w:rsidRDefault="00207FC3" w:rsidP="00312A33">
      <w:r>
        <w:t>E</w:t>
      </w:r>
      <w:r w:rsidR="004631CB" w:rsidRPr="004631CB">
        <w:t xml:space="preserve">mmenagogue, amenorrhoea in nervous and </w:t>
      </w:r>
      <w:r w:rsidR="00F16189" w:rsidRPr="004631CB">
        <w:t>anaemic</w:t>
      </w:r>
      <w:r w:rsidR="004631CB" w:rsidRPr="004631CB">
        <w:t xml:space="preserve"> subjects, with chilliness a prominent symptom. </w:t>
      </w:r>
      <w:r w:rsidR="00312A33">
        <w:t>L</w:t>
      </w:r>
      <w:r w:rsidR="004631CB" w:rsidRPr="004631CB">
        <w:t>eucorrhoea</w:t>
      </w:r>
    </w:p>
    <w:p w14:paraId="515FCBD8" w14:textId="77777777" w:rsidR="004631CB" w:rsidRPr="004631CB" w:rsidRDefault="004631CB" w:rsidP="00312A33">
      <w:r w:rsidRPr="004631CB">
        <w:t>Analgesic, spasmolytic</w:t>
      </w:r>
      <w:r w:rsidR="00207FC3">
        <w:t>; Dysmenorrhoea,</w:t>
      </w:r>
      <w:r w:rsidRPr="004631CB">
        <w:t xml:space="preserve"> but it is of no value during an attack according to King. </w:t>
      </w:r>
      <w:proofErr w:type="spellStart"/>
      <w:r w:rsidRPr="004631CB">
        <w:t>ovaritis</w:t>
      </w:r>
      <w:proofErr w:type="spellEnd"/>
      <w:r w:rsidRPr="004631CB">
        <w:t xml:space="preserve"> and </w:t>
      </w:r>
      <w:proofErr w:type="spellStart"/>
      <w:r w:rsidRPr="004631CB">
        <w:t>ovaralgia</w:t>
      </w:r>
      <w:proofErr w:type="spellEnd"/>
      <w:r w:rsidRPr="004631CB">
        <w:t xml:space="preserve"> with tensive, tearing pain, pain, associated with debility, and sometimes when due to acute inflammation. epididymitis and orchitis, whether due to gonorrhoeal infectio</w:t>
      </w:r>
      <w:r w:rsidR="00207FC3">
        <w:t>n or to metastasis from mumps. S</w:t>
      </w:r>
      <w:r w:rsidRPr="004631CB">
        <w:t xml:space="preserve">ubdues mammary swelling from the metastasis of mumps. It often relieves that form of venous congestion which stops short of inflammation, as in threatened </w:t>
      </w:r>
      <w:proofErr w:type="spellStart"/>
      <w:r w:rsidRPr="004631CB">
        <w:t>ovaritis</w:t>
      </w:r>
      <w:proofErr w:type="spellEnd"/>
      <w:r w:rsidRPr="004631CB">
        <w:t xml:space="preserve">, </w:t>
      </w:r>
      <w:r w:rsidR="00207FC3">
        <w:t>orchitis, varicocele, and</w:t>
      </w:r>
      <w:r w:rsidRPr="004631CB">
        <w:t xml:space="preserve"> phlebitis</w:t>
      </w:r>
    </w:p>
    <w:p w14:paraId="515FCBD9" w14:textId="77777777" w:rsidR="004631CB" w:rsidRPr="004631CB" w:rsidRDefault="004631CB" w:rsidP="00312A33">
      <w:r w:rsidRPr="004631CB">
        <w:t>Fresh or dried……</w:t>
      </w:r>
      <w:r w:rsidR="00207FC3">
        <w:t>?</w:t>
      </w:r>
    </w:p>
    <w:p w14:paraId="515FCBDA" w14:textId="77777777" w:rsidR="00CF76B2" w:rsidRPr="00CF76B2" w:rsidRDefault="00CF76B2" w:rsidP="00312A33">
      <w:pPr>
        <w:rPr>
          <w:b/>
          <w:sz w:val="24"/>
          <w:szCs w:val="24"/>
          <w:u w:val="single"/>
        </w:rPr>
      </w:pPr>
      <w:r w:rsidRPr="00CF76B2">
        <w:rPr>
          <w:b/>
          <w:sz w:val="24"/>
          <w:szCs w:val="24"/>
          <w:u w:val="single"/>
        </w:rPr>
        <w:t xml:space="preserve">Dosage </w:t>
      </w:r>
    </w:p>
    <w:p w14:paraId="515FCBDB" w14:textId="77777777" w:rsidR="004631CB" w:rsidRPr="004631CB" w:rsidRDefault="00207FC3" w:rsidP="00312A33">
      <w:r>
        <w:t>F</w:t>
      </w:r>
      <w:r w:rsidR="004631CB" w:rsidRPr="004631CB">
        <w:t xml:space="preserve">resh plant tincture (1:10) is 1–5 drops </w:t>
      </w:r>
      <w:proofErr w:type="spellStart"/>
      <w:r w:rsidR="004631CB" w:rsidRPr="004631CB">
        <w:t>t.i.d</w:t>
      </w:r>
      <w:proofErr w:type="spellEnd"/>
      <w:r w:rsidR="004631CB" w:rsidRPr="004631CB">
        <w:t xml:space="preserve">. or as needed for acute pain. </w:t>
      </w:r>
    </w:p>
    <w:p w14:paraId="515FCBDC" w14:textId="77777777" w:rsidR="004631CB" w:rsidRPr="004631CB" w:rsidRDefault="00207FC3" w:rsidP="00312A33">
      <w:r>
        <w:t>D</w:t>
      </w:r>
      <w:r w:rsidR="004631CB" w:rsidRPr="004631CB">
        <w:t xml:space="preserve">ried plant </w:t>
      </w:r>
      <w:proofErr w:type="gramStart"/>
      <w:r w:rsidR="004631CB" w:rsidRPr="004631CB">
        <w:t>tincture(</w:t>
      </w:r>
      <w:proofErr w:type="gramEnd"/>
      <w:r w:rsidR="004631CB" w:rsidRPr="004631CB">
        <w:t xml:space="preserve">1:10) is 0.5–3 mL </w:t>
      </w:r>
      <w:proofErr w:type="spellStart"/>
      <w:r w:rsidR="004631CB" w:rsidRPr="004631CB">
        <w:t>t.i.d</w:t>
      </w:r>
      <w:proofErr w:type="spellEnd"/>
      <w:r w:rsidR="004631CB" w:rsidRPr="004631CB">
        <w:t xml:space="preserve">. (1.5–9 mL per day). </w:t>
      </w:r>
    </w:p>
    <w:p w14:paraId="515FCBDD" w14:textId="77777777" w:rsidR="000A2B9C" w:rsidRDefault="00207FC3" w:rsidP="00FC2882">
      <w:r>
        <w:t>0</w:t>
      </w:r>
      <w:r w:rsidR="004631CB" w:rsidRPr="004631CB">
        <w:t>.4-1.5 of 1:2 per day, per week 3-10 ml 1:2</w:t>
      </w:r>
      <w:r w:rsidR="00FC2882">
        <w:t xml:space="preserve"> </w:t>
      </w:r>
    </w:p>
    <w:p w14:paraId="515FCBDE" w14:textId="77777777" w:rsidR="004631CB" w:rsidRPr="00CF76B2" w:rsidRDefault="004631CB" w:rsidP="00C478F5">
      <w:pPr>
        <w:spacing w:after="0"/>
        <w:rPr>
          <w:i/>
          <w:sz w:val="16"/>
          <w:szCs w:val="16"/>
          <w:u w:val="single"/>
        </w:rPr>
      </w:pPr>
      <w:r w:rsidRPr="00CF76B2">
        <w:rPr>
          <w:i/>
          <w:sz w:val="16"/>
          <w:szCs w:val="16"/>
          <w:u w:val="single"/>
        </w:rPr>
        <w:t xml:space="preserve">References </w:t>
      </w:r>
    </w:p>
    <w:p w14:paraId="515FCBDF" w14:textId="77777777" w:rsidR="004631CB" w:rsidRPr="00FC2882" w:rsidRDefault="004631CB" w:rsidP="00C478F5">
      <w:pPr>
        <w:spacing w:after="0"/>
        <w:rPr>
          <w:sz w:val="16"/>
          <w:szCs w:val="16"/>
        </w:rPr>
      </w:pPr>
      <w:r w:rsidRPr="00CF76B2">
        <w:rPr>
          <w:sz w:val="16"/>
          <w:szCs w:val="16"/>
        </w:rPr>
        <w:t>King's American Dispensatory</w:t>
      </w:r>
      <w:r w:rsidRPr="00FC2882">
        <w:rPr>
          <w:sz w:val="16"/>
          <w:szCs w:val="16"/>
        </w:rPr>
        <w:t xml:space="preserve">, 1898, was written by Harvey Wickes </w:t>
      </w:r>
      <w:proofErr w:type="spellStart"/>
      <w:r w:rsidRPr="00FC2882">
        <w:rPr>
          <w:sz w:val="16"/>
          <w:szCs w:val="16"/>
        </w:rPr>
        <w:t>Felter</w:t>
      </w:r>
      <w:proofErr w:type="spellEnd"/>
      <w:r w:rsidRPr="00FC2882">
        <w:rPr>
          <w:sz w:val="16"/>
          <w:szCs w:val="16"/>
        </w:rPr>
        <w:t>, M.D., and John Uri Lloyd, Phr. M., Ph. D.</w:t>
      </w:r>
    </w:p>
    <w:p w14:paraId="515FCBE0" w14:textId="77777777" w:rsidR="004631CB" w:rsidRPr="00FC2882" w:rsidRDefault="00FC2882" w:rsidP="00C478F5">
      <w:pPr>
        <w:spacing w:after="0"/>
        <w:rPr>
          <w:sz w:val="16"/>
          <w:szCs w:val="16"/>
        </w:rPr>
      </w:pPr>
      <w:r>
        <w:rPr>
          <w:sz w:val="16"/>
          <w:szCs w:val="16"/>
        </w:rPr>
        <w:t>M</w:t>
      </w:r>
      <w:r w:rsidR="004631CB" w:rsidRPr="00FC2882">
        <w:rPr>
          <w:sz w:val="16"/>
          <w:szCs w:val="16"/>
        </w:rPr>
        <w:t xml:space="preserve">artin ML1, </w:t>
      </w:r>
      <w:proofErr w:type="spellStart"/>
      <w:r w:rsidR="004631CB" w:rsidRPr="00FC2882">
        <w:rPr>
          <w:sz w:val="16"/>
          <w:szCs w:val="16"/>
        </w:rPr>
        <w:t>Ortíz</w:t>
      </w:r>
      <w:proofErr w:type="spellEnd"/>
      <w:r w:rsidR="004631CB" w:rsidRPr="00FC2882">
        <w:rPr>
          <w:sz w:val="16"/>
          <w:szCs w:val="16"/>
        </w:rPr>
        <w:t xml:space="preserve"> de Urbina AV, Montero MJ, </w:t>
      </w:r>
      <w:proofErr w:type="spellStart"/>
      <w:r w:rsidR="004631CB" w:rsidRPr="00FC2882">
        <w:rPr>
          <w:sz w:val="16"/>
          <w:szCs w:val="16"/>
        </w:rPr>
        <w:t>Carrón</w:t>
      </w:r>
      <w:proofErr w:type="spellEnd"/>
      <w:r w:rsidR="004631CB" w:rsidRPr="00FC2882">
        <w:rPr>
          <w:sz w:val="16"/>
          <w:szCs w:val="16"/>
        </w:rPr>
        <w:t xml:space="preserve"> R, San Román L. Pharmacologic effects of lactones isolated from </w:t>
      </w:r>
      <w:proofErr w:type="spellStart"/>
      <w:r w:rsidR="004631CB" w:rsidRPr="00FC2882">
        <w:rPr>
          <w:sz w:val="16"/>
          <w:szCs w:val="16"/>
        </w:rPr>
        <w:t>Pulsatilla</w:t>
      </w:r>
      <w:proofErr w:type="spellEnd"/>
      <w:r w:rsidR="004631CB" w:rsidRPr="00FC2882">
        <w:rPr>
          <w:sz w:val="16"/>
          <w:szCs w:val="16"/>
        </w:rPr>
        <w:t xml:space="preserve"> </w:t>
      </w:r>
      <w:proofErr w:type="spellStart"/>
      <w:r w:rsidR="004631CB" w:rsidRPr="00FC2882">
        <w:rPr>
          <w:sz w:val="16"/>
          <w:szCs w:val="16"/>
        </w:rPr>
        <w:t>alpina</w:t>
      </w:r>
      <w:proofErr w:type="spellEnd"/>
      <w:r w:rsidR="004631CB" w:rsidRPr="00FC2882">
        <w:rPr>
          <w:sz w:val="16"/>
          <w:szCs w:val="16"/>
        </w:rPr>
        <w:t xml:space="preserve"> subsp. </w:t>
      </w:r>
      <w:proofErr w:type="spellStart"/>
      <w:r w:rsidR="004631CB" w:rsidRPr="00FC2882">
        <w:rPr>
          <w:sz w:val="16"/>
          <w:szCs w:val="16"/>
        </w:rPr>
        <w:t>apiifolia</w:t>
      </w:r>
      <w:proofErr w:type="spellEnd"/>
      <w:r w:rsidR="004631CB" w:rsidRPr="00FC2882">
        <w:rPr>
          <w:sz w:val="16"/>
          <w:szCs w:val="16"/>
        </w:rPr>
        <w:t xml:space="preserve">. J </w:t>
      </w:r>
      <w:proofErr w:type="spellStart"/>
      <w:r w:rsidR="004631CB" w:rsidRPr="00FC2882">
        <w:rPr>
          <w:sz w:val="16"/>
          <w:szCs w:val="16"/>
        </w:rPr>
        <w:t>Ethnopharmacol</w:t>
      </w:r>
      <w:proofErr w:type="spellEnd"/>
      <w:r w:rsidR="004631CB" w:rsidRPr="00FC2882">
        <w:rPr>
          <w:sz w:val="16"/>
          <w:szCs w:val="16"/>
        </w:rPr>
        <w:t>. 1988 Dec;24(2-3):185-91.</w:t>
      </w:r>
    </w:p>
    <w:p w14:paraId="515FCBE1" w14:textId="77777777" w:rsidR="004631CB" w:rsidRPr="00FC2882" w:rsidRDefault="004631CB" w:rsidP="00C478F5">
      <w:pPr>
        <w:spacing w:after="0"/>
        <w:rPr>
          <w:sz w:val="16"/>
          <w:szCs w:val="16"/>
        </w:rPr>
      </w:pPr>
      <w:r w:rsidRPr="00FC2882">
        <w:rPr>
          <w:sz w:val="16"/>
          <w:szCs w:val="16"/>
        </w:rPr>
        <w:t xml:space="preserve">Jia D1, Han B, Yang S, Zhao J. </w:t>
      </w:r>
      <w:proofErr w:type="spellStart"/>
      <w:r w:rsidRPr="00FC2882">
        <w:rPr>
          <w:sz w:val="16"/>
          <w:szCs w:val="16"/>
        </w:rPr>
        <w:t>Anemonin</w:t>
      </w:r>
      <w:proofErr w:type="spellEnd"/>
      <w:r w:rsidRPr="00FC2882">
        <w:rPr>
          <w:sz w:val="16"/>
          <w:szCs w:val="16"/>
        </w:rPr>
        <w:t xml:space="preserve"> alleviates nerve injury after cerebral ischemia and reperfusion (i/r) in rats by improving antioxidant activities and inhibiting apoptosis pathway. J Mol </w:t>
      </w:r>
      <w:proofErr w:type="spellStart"/>
      <w:r w:rsidRPr="00FC2882">
        <w:rPr>
          <w:sz w:val="16"/>
          <w:szCs w:val="16"/>
        </w:rPr>
        <w:t>Neurosci</w:t>
      </w:r>
      <w:proofErr w:type="spellEnd"/>
      <w:r w:rsidRPr="00FC2882">
        <w:rPr>
          <w:sz w:val="16"/>
          <w:szCs w:val="16"/>
        </w:rPr>
        <w:t xml:space="preserve">. 2014 Jun;53(2):271-9. </w:t>
      </w:r>
      <w:proofErr w:type="spellStart"/>
      <w:r w:rsidRPr="00FC2882">
        <w:rPr>
          <w:sz w:val="16"/>
          <w:szCs w:val="16"/>
        </w:rPr>
        <w:t>doi</w:t>
      </w:r>
      <w:proofErr w:type="spellEnd"/>
      <w:r w:rsidRPr="00FC2882">
        <w:rPr>
          <w:sz w:val="16"/>
          <w:szCs w:val="16"/>
        </w:rPr>
        <w:t xml:space="preserve">: 10.1007/s12031-013-0217-z. </w:t>
      </w:r>
      <w:proofErr w:type="spellStart"/>
      <w:r w:rsidRPr="00FC2882">
        <w:rPr>
          <w:sz w:val="16"/>
          <w:szCs w:val="16"/>
        </w:rPr>
        <w:t>Epub</w:t>
      </w:r>
      <w:proofErr w:type="spellEnd"/>
      <w:r w:rsidRPr="00FC2882">
        <w:rPr>
          <w:sz w:val="16"/>
          <w:szCs w:val="16"/>
        </w:rPr>
        <w:t xml:space="preserve"> 2014 Jan 21. </w:t>
      </w:r>
    </w:p>
    <w:p w14:paraId="515FCBE2" w14:textId="77777777" w:rsidR="004631CB" w:rsidRPr="00FC2882" w:rsidRDefault="004631CB" w:rsidP="00C478F5">
      <w:pPr>
        <w:spacing w:after="0"/>
        <w:rPr>
          <w:sz w:val="16"/>
          <w:szCs w:val="16"/>
        </w:rPr>
      </w:pPr>
      <w:r w:rsidRPr="00FC2882">
        <w:rPr>
          <w:sz w:val="16"/>
          <w:szCs w:val="16"/>
        </w:rPr>
        <w:t xml:space="preserve">Xiao K1, Cao ST1, Jiao le F1, Lin FH1, Wang L2, Hu CH3. </w:t>
      </w:r>
      <w:proofErr w:type="spellStart"/>
      <w:r w:rsidRPr="00FC2882">
        <w:rPr>
          <w:sz w:val="16"/>
          <w:szCs w:val="16"/>
        </w:rPr>
        <w:t>Anemonin</w:t>
      </w:r>
      <w:proofErr w:type="spellEnd"/>
      <w:r w:rsidRPr="00FC2882">
        <w:rPr>
          <w:sz w:val="16"/>
          <w:szCs w:val="16"/>
        </w:rPr>
        <w:t xml:space="preserve"> improves intestinal barrier restoration and influences TGF-β1 and EGFR </w:t>
      </w:r>
      <w:proofErr w:type="spellStart"/>
      <w:r w:rsidRPr="00FC2882">
        <w:rPr>
          <w:sz w:val="16"/>
          <w:szCs w:val="16"/>
        </w:rPr>
        <w:t>signaling</w:t>
      </w:r>
      <w:proofErr w:type="spellEnd"/>
      <w:r w:rsidRPr="00FC2882">
        <w:rPr>
          <w:sz w:val="16"/>
          <w:szCs w:val="16"/>
        </w:rPr>
        <w:t xml:space="preserve"> pathways in LPS-challenged piglets. Innate Immun. 2016 Jul;22(5):344-52. </w:t>
      </w:r>
    </w:p>
    <w:p w14:paraId="515FCBE3" w14:textId="77777777" w:rsidR="004631CB" w:rsidRPr="00FC2882" w:rsidRDefault="004631CB" w:rsidP="00C478F5">
      <w:pPr>
        <w:spacing w:after="0"/>
        <w:rPr>
          <w:sz w:val="16"/>
          <w:szCs w:val="16"/>
        </w:rPr>
      </w:pPr>
      <w:proofErr w:type="spellStart"/>
      <w:r w:rsidRPr="00FC2882">
        <w:rPr>
          <w:sz w:val="16"/>
          <w:szCs w:val="16"/>
        </w:rPr>
        <w:t>Saify</w:t>
      </w:r>
      <w:proofErr w:type="spellEnd"/>
      <w:r w:rsidRPr="00FC2882">
        <w:rPr>
          <w:sz w:val="16"/>
          <w:szCs w:val="16"/>
        </w:rPr>
        <w:t xml:space="preserve"> ZS1, Noor F, Mushtaq N, Dar A. Assessment of Anemone pulsatilla for some biological activities. Pak J Pharm Sci. 1998 Jan;11(1):47-53.</w:t>
      </w:r>
    </w:p>
    <w:p w14:paraId="515FCBE4" w14:textId="77777777" w:rsidR="004631CB" w:rsidRPr="00FC2882" w:rsidRDefault="004631CB" w:rsidP="00C478F5">
      <w:pPr>
        <w:spacing w:after="0"/>
        <w:rPr>
          <w:sz w:val="16"/>
          <w:szCs w:val="16"/>
        </w:rPr>
      </w:pPr>
      <w:r w:rsidRPr="00FC2882">
        <w:rPr>
          <w:sz w:val="16"/>
          <w:szCs w:val="16"/>
        </w:rPr>
        <w:t>Paul Bergner. Medical Herbalism 10-31-94 6(3): 6-8</w:t>
      </w:r>
    </w:p>
    <w:p w14:paraId="515FCBE5" w14:textId="77777777" w:rsidR="004631CB" w:rsidRPr="00FC2882" w:rsidRDefault="004631CB" w:rsidP="00C478F5">
      <w:pPr>
        <w:spacing w:after="0"/>
        <w:rPr>
          <w:sz w:val="16"/>
          <w:szCs w:val="16"/>
        </w:rPr>
      </w:pPr>
      <w:proofErr w:type="spellStart"/>
      <w:r w:rsidRPr="00FC2882">
        <w:rPr>
          <w:sz w:val="16"/>
          <w:szCs w:val="16"/>
        </w:rPr>
        <w:t>Xiaohang</w:t>
      </w:r>
      <w:proofErr w:type="spellEnd"/>
      <w:r w:rsidRPr="00FC2882">
        <w:rPr>
          <w:sz w:val="16"/>
          <w:szCs w:val="16"/>
        </w:rPr>
        <w:t xml:space="preserve"> Tong, Li Han, </w:t>
      </w:r>
      <w:proofErr w:type="spellStart"/>
      <w:r w:rsidRPr="00FC2882">
        <w:rPr>
          <w:sz w:val="16"/>
          <w:szCs w:val="16"/>
        </w:rPr>
        <w:t>Huaqing</w:t>
      </w:r>
      <w:proofErr w:type="spellEnd"/>
      <w:r w:rsidRPr="00FC2882">
        <w:rPr>
          <w:sz w:val="16"/>
          <w:szCs w:val="16"/>
        </w:rPr>
        <w:t xml:space="preserve"> </w:t>
      </w:r>
      <w:proofErr w:type="spellStart"/>
      <w:r w:rsidRPr="00FC2882">
        <w:rPr>
          <w:sz w:val="16"/>
          <w:szCs w:val="16"/>
        </w:rPr>
        <w:t>Duanm</w:t>
      </w:r>
      <w:proofErr w:type="spellEnd"/>
      <w:r w:rsidRPr="00FC2882">
        <w:rPr>
          <w:sz w:val="16"/>
          <w:szCs w:val="16"/>
        </w:rPr>
        <w:t xml:space="preserve"> </w:t>
      </w:r>
      <w:proofErr w:type="spellStart"/>
      <w:r w:rsidRPr="00FC2882">
        <w:rPr>
          <w:sz w:val="16"/>
          <w:szCs w:val="16"/>
        </w:rPr>
        <w:t>Yaru</w:t>
      </w:r>
      <w:proofErr w:type="spellEnd"/>
      <w:r w:rsidRPr="00FC2882">
        <w:rPr>
          <w:sz w:val="16"/>
          <w:szCs w:val="16"/>
        </w:rPr>
        <w:t xml:space="preserve"> Cui,  </w:t>
      </w:r>
      <w:proofErr w:type="spellStart"/>
      <w:r w:rsidRPr="00FC2882">
        <w:rPr>
          <w:sz w:val="16"/>
          <w:szCs w:val="16"/>
        </w:rPr>
        <w:t>Yulin</w:t>
      </w:r>
      <w:proofErr w:type="spellEnd"/>
      <w:r w:rsidRPr="00FC2882">
        <w:rPr>
          <w:sz w:val="16"/>
          <w:szCs w:val="16"/>
        </w:rPr>
        <w:t xml:space="preserve"> Feng, Yongming Zhu,  Zhong Chen, </w:t>
      </w:r>
      <w:proofErr w:type="spellStart"/>
      <w:r w:rsidRPr="00FC2882">
        <w:rPr>
          <w:sz w:val="16"/>
          <w:szCs w:val="16"/>
        </w:rPr>
        <w:t>Shilin</w:t>
      </w:r>
      <w:proofErr w:type="spellEnd"/>
      <w:r w:rsidRPr="00FC2882">
        <w:rPr>
          <w:sz w:val="16"/>
          <w:szCs w:val="16"/>
        </w:rPr>
        <w:t xml:space="preserve"> Yang. The derivatives of Pulsatilla saponin A, a bioactive compound from Pulsatilla chinensis: Their synthesis, cytotoxicity, haemolytic toxicity and mechanism of action. European Journal of Medicinal Chemistry Volume 129, 31 March 2017, Pages 325-336</w:t>
      </w:r>
    </w:p>
    <w:p w14:paraId="515FCBE6" w14:textId="77777777" w:rsidR="00207FC3" w:rsidRDefault="00207FC3" w:rsidP="00FC2882">
      <w:pPr>
        <w:rPr>
          <w:b/>
          <w:u w:val="single"/>
        </w:rPr>
      </w:pPr>
    </w:p>
    <w:p w14:paraId="515FCBE7" w14:textId="77777777" w:rsidR="00207FC3" w:rsidRPr="00360D91" w:rsidRDefault="004631CB" w:rsidP="00FC2882">
      <w:pPr>
        <w:rPr>
          <w:sz w:val="28"/>
          <w:szCs w:val="28"/>
        </w:rPr>
      </w:pPr>
      <w:r w:rsidRPr="00360D91">
        <w:rPr>
          <w:b/>
          <w:sz w:val="28"/>
          <w:szCs w:val="28"/>
          <w:u w:val="single"/>
        </w:rPr>
        <w:t>Viburnum prunifolium</w:t>
      </w:r>
      <w:r w:rsidRPr="00360D91">
        <w:rPr>
          <w:sz w:val="28"/>
          <w:szCs w:val="28"/>
        </w:rPr>
        <w:t xml:space="preserve"> </w:t>
      </w:r>
    </w:p>
    <w:p w14:paraId="515FCBE8" w14:textId="77777777" w:rsidR="004631CB" w:rsidRPr="004631CB" w:rsidRDefault="004631CB" w:rsidP="00FC2882">
      <w:r w:rsidRPr="004631CB">
        <w:lastRenderedPageBreak/>
        <w:t xml:space="preserve">Traditional used for dysmenorrhoea, false labour pains, threatened miscarriage and asthma. it was a common practice among planters to make their slaves drink an infusion of the Viburnum daily whilst pregnant, to prevent abortion from taking the </w:t>
      </w:r>
      <w:proofErr w:type="spellStart"/>
      <w:r w:rsidRPr="004631CB">
        <w:t>Cottonroot</w:t>
      </w:r>
      <w:proofErr w:type="spellEnd"/>
      <w:r w:rsidRPr="004631CB">
        <w:t>. (Specific Medication and Specific Medicines, 1870, was written by John M. Scudder, M.D.)</w:t>
      </w:r>
    </w:p>
    <w:p w14:paraId="515FCBE9" w14:textId="77777777" w:rsidR="004631CB" w:rsidRPr="004631CB" w:rsidRDefault="004631CB" w:rsidP="00FC2882">
      <w:r w:rsidRPr="004631CB">
        <w:t>The British Pharmaceutical Codex, 1911</w:t>
      </w:r>
      <w:r w:rsidR="00FC2882">
        <w:t xml:space="preserve">; </w:t>
      </w:r>
      <w:r w:rsidRPr="004631CB">
        <w:t xml:space="preserve">Black haw depresses the medulla and spinal cord without affecting the higher cerebral centres; therefore it depresses respiration and induces a large fall in blood pressure. sedative effects on the uterus, to prevent threatened abortion, and to control haemorrhage. Good results have followed its administration for asthma, dysmenorrhoea, and spasmodic affections of plain muscle. </w:t>
      </w:r>
    </w:p>
    <w:p w14:paraId="515FCBEA" w14:textId="77777777" w:rsidR="004631CB" w:rsidRPr="00CF76B2" w:rsidRDefault="004631CB" w:rsidP="00FC2882">
      <w:pPr>
        <w:rPr>
          <w:b/>
          <w:sz w:val="24"/>
          <w:szCs w:val="24"/>
        </w:rPr>
      </w:pPr>
      <w:r w:rsidRPr="00CF76B2">
        <w:rPr>
          <w:b/>
          <w:sz w:val="24"/>
          <w:szCs w:val="24"/>
          <w:u w:val="single"/>
        </w:rPr>
        <w:t>Constituents</w:t>
      </w:r>
      <w:r w:rsidR="00FC2882" w:rsidRPr="00CF76B2">
        <w:rPr>
          <w:b/>
          <w:sz w:val="24"/>
          <w:szCs w:val="24"/>
        </w:rPr>
        <w:t xml:space="preserve"> </w:t>
      </w:r>
    </w:p>
    <w:p w14:paraId="515FCBEB" w14:textId="77777777" w:rsidR="00107D94" w:rsidRDefault="004631CB" w:rsidP="00FC2882">
      <w:r w:rsidRPr="004631CB">
        <w:t xml:space="preserve">salicin, salicylic acid, arbutin, scopoletin (a coumarin), flavonoids (amentoflavone), iridoid glycosides, triterpenes, and </w:t>
      </w:r>
      <w:proofErr w:type="spellStart"/>
      <w:r w:rsidRPr="004631CB">
        <w:t>triterpenic</w:t>
      </w:r>
      <w:proofErr w:type="spellEnd"/>
      <w:r w:rsidRPr="004631CB">
        <w:t xml:space="preserve"> acids.</w:t>
      </w:r>
      <w:r w:rsidR="00FC2882">
        <w:t xml:space="preserve"> </w:t>
      </w:r>
    </w:p>
    <w:p w14:paraId="515FCBEC" w14:textId="77777777" w:rsidR="00A24B0F" w:rsidRDefault="004631CB" w:rsidP="00FC2882">
      <w:r w:rsidRPr="004631CB">
        <w:t>Scopoletin; smooth muscle antispasmodic activ</w:t>
      </w:r>
      <w:r w:rsidR="00107D94">
        <w:t xml:space="preserve">ity Scopoletin (coumarin), </w:t>
      </w:r>
      <w:r w:rsidRPr="004631CB">
        <w:t>coumarins are unlikely to</w:t>
      </w:r>
      <w:r w:rsidR="00107D94">
        <w:t xml:space="preserve"> increase the risk of bleeding, </w:t>
      </w:r>
      <w:r w:rsidRPr="004631CB">
        <w:t xml:space="preserve">because it lacks a 4-hydroxy group in its chemical structure, dicoumarol is formed from </w:t>
      </w:r>
      <w:proofErr w:type="spellStart"/>
      <w:r w:rsidRPr="004631CB">
        <w:t>coumarol</w:t>
      </w:r>
      <w:proofErr w:type="spellEnd"/>
      <w:r w:rsidRPr="004631CB">
        <w:t xml:space="preserve"> by bacterial action in damaged hay, properly dried plants does not contain dicoumarol  and has no anticoagulant activity. </w:t>
      </w:r>
      <w:r w:rsidR="00107D94">
        <w:t>T</w:t>
      </w:r>
      <w:r w:rsidRPr="004631CB">
        <w:t>he iridoids play a significant role in the biological activit</w:t>
      </w:r>
      <w:r w:rsidR="00107D94">
        <w:t>y</w:t>
      </w:r>
      <w:r w:rsidRPr="004631CB">
        <w:t xml:space="preserve">. </w:t>
      </w:r>
    </w:p>
    <w:p w14:paraId="515FCBED" w14:textId="77777777" w:rsidR="0051028F" w:rsidRDefault="00A24B0F" w:rsidP="00FC2882">
      <w:r w:rsidRPr="0051028F">
        <w:rPr>
          <w:b/>
          <w:sz w:val="24"/>
          <w:szCs w:val="24"/>
          <w:u w:val="single"/>
        </w:rPr>
        <w:t>Action</w:t>
      </w:r>
      <w:r w:rsidR="0051028F" w:rsidRPr="0051028F">
        <w:rPr>
          <w:b/>
          <w:sz w:val="24"/>
          <w:szCs w:val="24"/>
          <w:u w:val="single"/>
        </w:rPr>
        <w:t>s</w:t>
      </w:r>
    </w:p>
    <w:p w14:paraId="515FCBEE" w14:textId="77777777" w:rsidR="004631CB" w:rsidRDefault="00A24B0F" w:rsidP="00FC2882">
      <w:r w:rsidRPr="00A24B0F">
        <w:t xml:space="preserve">Uterine tonic and sedative. Spasmolytic, </w:t>
      </w:r>
      <w:proofErr w:type="spellStart"/>
      <w:r w:rsidRPr="00A24B0F">
        <w:t>bronchospasmol</w:t>
      </w:r>
      <w:r w:rsidR="0051028F">
        <w:t>ytic</w:t>
      </w:r>
      <w:proofErr w:type="spellEnd"/>
      <w:r w:rsidR="0051028F">
        <w:t>.</w:t>
      </w:r>
      <w:r w:rsidRPr="00A24B0F">
        <w:t xml:space="preserve"> Hypotensive. </w:t>
      </w:r>
    </w:p>
    <w:p w14:paraId="515FCBEF" w14:textId="77777777" w:rsidR="00107D94" w:rsidRPr="00F16189" w:rsidRDefault="00107D94" w:rsidP="00107D94">
      <w:pPr>
        <w:rPr>
          <w:b/>
          <w:sz w:val="24"/>
          <w:szCs w:val="24"/>
          <w:u w:val="single"/>
        </w:rPr>
      </w:pPr>
      <w:r w:rsidRPr="00F16189">
        <w:rPr>
          <w:b/>
          <w:sz w:val="24"/>
          <w:szCs w:val="24"/>
          <w:u w:val="single"/>
        </w:rPr>
        <w:t>Research</w:t>
      </w:r>
    </w:p>
    <w:p w14:paraId="515FCBF0" w14:textId="77777777" w:rsidR="00107D94" w:rsidRPr="0051028F" w:rsidRDefault="00107D94" w:rsidP="00107D94">
      <w:r w:rsidRPr="004631CB">
        <w:t>Cramp bark and black haw are two species of viburnum that are often used as uterine relaxants and antispasmodics. In vitro; ethanolic extracts have uterine spasmolytic activity</w:t>
      </w:r>
      <w:r>
        <w:t xml:space="preserve">. </w:t>
      </w:r>
      <w:r w:rsidRPr="004631CB">
        <w:t xml:space="preserve">Animal studies; both species have antispasmodic effects on the uterus, and experiments with human uterine tissue also showed a relaxant activity in isolated uterine tissue in vitro, and human tissue. </w:t>
      </w:r>
    </w:p>
    <w:p w14:paraId="515FCBF1" w14:textId="77777777" w:rsidR="00107D94" w:rsidRPr="00107D94" w:rsidRDefault="00107D94" w:rsidP="00107D94">
      <w:r w:rsidRPr="00107D94">
        <w:rPr>
          <w:u w:val="single"/>
        </w:rPr>
        <w:t>The Physiomedical Dispensatory, 1869, William Cook, M.D.</w:t>
      </w:r>
      <w:proofErr w:type="gramStart"/>
      <w:r w:rsidRPr="00107D94">
        <w:rPr>
          <w:u w:val="single"/>
        </w:rPr>
        <w:t xml:space="preserve">;  </w:t>
      </w:r>
      <w:r w:rsidRPr="00107D94">
        <w:t>Viburnum</w:t>
      </w:r>
      <w:proofErr w:type="gramEnd"/>
      <w:r w:rsidRPr="00107D94">
        <w:t xml:space="preserve"> op. primarily antispasmodic, acting on the nervous system, Viburnum </w:t>
      </w:r>
      <w:proofErr w:type="spellStart"/>
      <w:r w:rsidRPr="00107D94">
        <w:t>prun</w:t>
      </w:r>
      <w:proofErr w:type="spellEnd"/>
      <w:r w:rsidRPr="00107D94">
        <w:t xml:space="preserve">. more useful as uterine tonic for uterine weakness, prolapse, </w:t>
      </w:r>
      <w:proofErr w:type="spellStart"/>
      <w:r w:rsidRPr="00107D94">
        <w:t>leukorrhoea</w:t>
      </w:r>
      <w:proofErr w:type="spellEnd"/>
      <w:r w:rsidRPr="00107D94">
        <w:t>, passive bleeding</w:t>
      </w:r>
    </w:p>
    <w:p w14:paraId="515FCBF2" w14:textId="77777777" w:rsidR="00107D94" w:rsidRPr="00107D94" w:rsidRDefault="00107D94" w:rsidP="00107D94">
      <w:r w:rsidRPr="00107D94">
        <w:rPr>
          <w:u w:val="single"/>
        </w:rPr>
        <w:t>The Eclectic Materia Medica, Pharmacology and The</w:t>
      </w:r>
      <w:r w:rsidR="00A24B0F">
        <w:rPr>
          <w:u w:val="single"/>
        </w:rPr>
        <w:t xml:space="preserve">rapeutics, 1922, </w:t>
      </w:r>
      <w:r w:rsidRPr="00107D94">
        <w:rPr>
          <w:u w:val="single"/>
        </w:rPr>
        <w:t xml:space="preserve">Harvey Wickes </w:t>
      </w:r>
      <w:proofErr w:type="spellStart"/>
      <w:r w:rsidRPr="00107D94">
        <w:rPr>
          <w:u w:val="single"/>
        </w:rPr>
        <w:t>Felter</w:t>
      </w:r>
      <w:proofErr w:type="spellEnd"/>
      <w:r w:rsidRPr="00107D94">
        <w:rPr>
          <w:u w:val="single"/>
        </w:rPr>
        <w:t>, M.D.)</w:t>
      </w:r>
      <w:r>
        <w:rPr>
          <w:u w:val="single"/>
        </w:rPr>
        <w:t>;</w:t>
      </w:r>
      <w:r w:rsidRPr="00107D94">
        <w:t xml:space="preserve"> </w:t>
      </w:r>
      <w:r>
        <w:t>V</w:t>
      </w:r>
      <w:r w:rsidRPr="00107D94">
        <w:t>ib</w:t>
      </w:r>
      <w:r>
        <w:t>urnum</w:t>
      </w:r>
      <w:r w:rsidRPr="00107D94">
        <w:t xml:space="preserve"> </w:t>
      </w:r>
      <w:proofErr w:type="spellStart"/>
      <w:r w:rsidRPr="00107D94">
        <w:t>prun</w:t>
      </w:r>
      <w:proofErr w:type="spellEnd"/>
      <w:r w:rsidRPr="00107D94">
        <w:t xml:space="preserve"> one of the most important uterine tonic. </w:t>
      </w:r>
    </w:p>
    <w:p w14:paraId="515FCBF3" w14:textId="77777777" w:rsidR="004631CB" w:rsidRPr="00A91DB7" w:rsidRDefault="004631CB" w:rsidP="00107D94">
      <w:pPr>
        <w:rPr>
          <w:u w:val="single"/>
        </w:rPr>
      </w:pPr>
      <w:r w:rsidRPr="00A91DB7">
        <w:rPr>
          <w:u w:val="single"/>
        </w:rPr>
        <w:t>King's American Dispensatory, 1898</w:t>
      </w:r>
    </w:p>
    <w:p w14:paraId="515FCBF4" w14:textId="77777777" w:rsidR="00107D94" w:rsidRDefault="00107D94" w:rsidP="00A91DB7">
      <w:r>
        <w:t>U</w:t>
      </w:r>
      <w:r w:rsidR="004631CB" w:rsidRPr="004631CB">
        <w:t>terine tonic, restores normal innervation, improves the circulation, and corrects impaire</w:t>
      </w:r>
      <w:r>
        <w:t xml:space="preserve">d nutrition of these organs. Tonic for uterine </w:t>
      </w:r>
      <w:proofErr w:type="gramStart"/>
      <w:r>
        <w:t xml:space="preserve">weaknesses </w:t>
      </w:r>
      <w:r w:rsidR="004631CB" w:rsidRPr="004631CB">
        <w:t xml:space="preserve"> </w:t>
      </w:r>
      <w:r>
        <w:t>(</w:t>
      </w:r>
      <w:proofErr w:type="gramEnd"/>
      <w:r w:rsidR="004631CB" w:rsidRPr="004631CB">
        <w:t xml:space="preserve">prolapse, chronic </w:t>
      </w:r>
      <w:proofErr w:type="spellStart"/>
      <w:r w:rsidR="004631CB" w:rsidRPr="004631CB">
        <w:t>leucorrhea</w:t>
      </w:r>
      <w:proofErr w:type="spellEnd"/>
      <w:r w:rsidR="004631CB" w:rsidRPr="004631CB">
        <w:t>, and passive menorrhagia</w:t>
      </w:r>
      <w:r>
        <w:t>)</w:t>
      </w:r>
      <w:r w:rsidR="004631CB" w:rsidRPr="004631CB">
        <w:t>.</w:t>
      </w:r>
      <w:r>
        <w:t xml:space="preserve"> V</w:t>
      </w:r>
      <w:r w:rsidR="004631CB" w:rsidRPr="004631CB">
        <w:t>aluable in chronic uterine inflammation, in subinvolution (after childbirth, the uterus does not return to its normal size)</w:t>
      </w:r>
      <w:r w:rsidR="00A91DB7">
        <w:t xml:space="preserve">. </w:t>
      </w:r>
    </w:p>
    <w:p w14:paraId="515FCBF5" w14:textId="77777777" w:rsidR="00107D94" w:rsidRDefault="00107D94" w:rsidP="00A91DB7">
      <w:r>
        <w:t>A</w:t>
      </w:r>
      <w:r w:rsidR="004631CB" w:rsidRPr="004631CB">
        <w:t xml:space="preserve">cts promptly in spasmodic dysmenorrhoea, especially with excessive flow. In dysmenorrhoea, must be taken for at least 3 to 4 days, before and after the menstrual period.  </w:t>
      </w:r>
    </w:p>
    <w:p w14:paraId="515FCBF6" w14:textId="77777777" w:rsidR="00A91DB7" w:rsidRDefault="00107D94" w:rsidP="00A91DB7">
      <w:r>
        <w:t>U</w:t>
      </w:r>
      <w:r w:rsidR="004631CB" w:rsidRPr="004631CB">
        <w:t xml:space="preserve">terine </w:t>
      </w:r>
      <w:proofErr w:type="spellStart"/>
      <w:r w:rsidR="004631CB" w:rsidRPr="004631CB">
        <w:t>hemorrhage</w:t>
      </w:r>
      <w:proofErr w:type="spellEnd"/>
      <w:r w:rsidR="004631CB" w:rsidRPr="004631CB">
        <w:t>, attending the menopause. amenorrhea and metrorrhagia.</w:t>
      </w:r>
      <w:r>
        <w:t xml:space="preserve"> C</w:t>
      </w:r>
      <w:r w:rsidR="004631CB" w:rsidRPr="004631CB">
        <w:t xml:space="preserve">ontrol postpartum </w:t>
      </w:r>
      <w:proofErr w:type="spellStart"/>
      <w:r w:rsidR="004631CB" w:rsidRPr="004631CB">
        <w:t>hemorrhage</w:t>
      </w:r>
      <w:proofErr w:type="spellEnd"/>
      <w:r w:rsidR="004631CB" w:rsidRPr="004631CB">
        <w:t>, but is less effective than ergot and cinnamon, assists in reducing the size of the womb</w:t>
      </w:r>
      <w:r w:rsidR="00A91DB7">
        <w:t>.</w:t>
      </w:r>
      <w:r w:rsidR="004631CB" w:rsidRPr="004631CB">
        <w:t xml:space="preserve"> </w:t>
      </w:r>
    </w:p>
    <w:p w14:paraId="515FCBF7" w14:textId="77777777" w:rsidR="00107D94" w:rsidRDefault="004631CB" w:rsidP="00A91DB7">
      <w:r w:rsidRPr="004631CB">
        <w:t>Cramps in leg</w:t>
      </w:r>
      <w:r w:rsidR="00A91DB7">
        <w:t xml:space="preserve">; </w:t>
      </w:r>
    </w:p>
    <w:p w14:paraId="515FCBF8" w14:textId="77777777" w:rsidR="004631CB" w:rsidRPr="004631CB" w:rsidRDefault="00107D94" w:rsidP="00A91DB7">
      <w:r>
        <w:lastRenderedPageBreak/>
        <w:t>P</w:t>
      </w:r>
      <w:r w:rsidR="004631CB" w:rsidRPr="004631CB">
        <w:t>revent abortion, whether habitual or otherwise-whether threatened from accide</w:t>
      </w:r>
      <w:r>
        <w:t>ntal cause or criminal drugging,</w:t>
      </w:r>
      <w:r w:rsidR="004631CB" w:rsidRPr="004631CB">
        <w:t xml:space="preserve"> provided the membranes have not ruptured. completely neutralize the effect of the cotton bark when this is used for the purpose of causing abortion. habitual abortion it should be given in small doses for a considerable length of time may be continued with good results until parturition. </w:t>
      </w:r>
    </w:p>
    <w:p w14:paraId="515FCBF9" w14:textId="77777777" w:rsidR="00A24B0F" w:rsidRDefault="004631CB" w:rsidP="00A91DB7">
      <w:proofErr w:type="spellStart"/>
      <w:r w:rsidRPr="00107D94">
        <w:rPr>
          <w:u w:val="single"/>
        </w:rPr>
        <w:t>Ellingwood's</w:t>
      </w:r>
      <w:proofErr w:type="spellEnd"/>
      <w:r w:rsidRPr="00107D94">
        <w:rPr>
          <w:u w:val="single"/>
        </w:rPr>
        <w:t xml:space="preserve"> </w:t>
      </w:r>
      <w:proofErr w:type="spellStart"/>
      <w:r w:rsidRPr="00107D94">
        <w:rPr>
          <w:u w:val="single"/>
        </w:rPr>
        <w:t>Therapeutist</w:t>
      </w:r>
      <w:proofErr w:type="spellEnd"/>
      <w:r w:rsidRPr="00107D94">
        <w:rPr>
          <w:u w:val="single"/>
        </w:rPr>
        <w:t>, Vol. 2, 1908</w:t>
      </w:r>
      <w:r w:rsidR="00A91DB7">
        <w:t>;</w:t>
      </w:r>
      <w:r w:rsidR="00107D94">
        <w:t xml:space="preserve"> threatened abortion -</w:t>
      </w:r>
      <w:r w:rsidRPr="004631CB">
        <w:t>every hour are necessary until the pain subsides or the flow ceases. The patient must be kept in a recumbent position and perfectly quiet. In habitual cases one, two or more weeks preceding the time of the miscarriage</w:t>
      </w:r>
      <w:r w:rsidR="00A24B0F">
        <w:t>,</w:t>
      </w:r>
      <w:r w:rsidRPr="004631CB">
        <w:t xml:space="preserve"> given three or four times daily. The interval is shortened to one or two hours with the first suspicious indications at the usual time. If no symptoms appear the agent is continued beyond the period, and then perhaps in daily doses only for a week or two longer. </w:t>
      </w:r>
    </w:p>
    <w:p w14:paraId="515FCBFA" w14:textId="77777777" w:rsidR="004631CB" w:rsidRPr="004631CB" w:rsidRDefault="00A24B0F" w:rsidP="00A91DB7">
      <w:r>
        <w:t xml:space="preserve">Repeated success, Ellingwood describes a cases where </w:t>
      </w:r>
      <w:r w:rsidR="004631CB" w:rsidRPr="004631CB">
        <w:t xml:space="preserve">it caused the womb to suspend expulsive action and to retain a dead </w:t>
      </w:r>
      <w:proofErr w:type="spellStart"/>
      <w:r w:rsidR="004631CB" w:rsidRPr="004631CB">
        <w:t>fetus</w:t>
      </w:r>
      <w:proofErr w:type="spellEnd"/>
      <w:r w:rsidR="004631CB" w:rsidRPr="004631CB">
        <w:t xml:space="preserve"> for months; given in large doses after the fourth month no return of the expulsive effort occurred until the seventh, when the agent was discontinued, after which a four-months mummified </w:t>
      </w:r>
      <w:proofErr w:type="spellStart"/>
      <w:r w:rsidR="004631CB" w:rsidRPr="004631CB">
        <w:t>fetus</w:t>
      </w:r>
      <w:proofErr w:type="spellEnd"/>
      <w:r w:rsidR="004631CB" w:rsidRPr="004631CB">
        <w:t xml:space="preserve"> was expelled without detriment to the health of the patient</w:t>
      </w:r>
      <w:r>
        <w:t>.</w:t>
      </w:r>
    </w:p>
    <w:p w14:paraId="515FCBFB" w14:textId="77777777" w:rsidR="00A24B0F" w:rsidRDefault="00A24B0F" w:rsidP="00A91DB7">
      <w:proofErr w:type="spellStart"/>
      <w:r>
        <w:t>Partus</w:t>
      </w:r>
      <w:proofErr w:type="spellEnd"/>
      <w:r>
        <w:t xml:space="preserve"> </w:t>
      </w:r>
      <w:proofErr w:type="spellStart"/>
      <w:proofErr w:type="gramStart"/>
      <w:r>
        <w:t>preparatory</w:t>
      </w:r>
      <w:r w:rsidR="00A91DB7">
        <w:t>;</w:t>
      </w:r>
      <w:r w:rsidR="004631CB" w:rsidRPr="004631CB">
        <w:t>In</w:t>
      </w:r>
      <w:proofErr w:type="spellEnd"/>
      <w:proofErr w:type="gramEnd"/>
      <w:r w:rsidR="004631CB" w:rsidRPr="004631CB">
        <w:t xml:space="preserve"> small doses, in the last months of pregnancy, when it will facilitate labor. </w:t>
      </w:r>
    </w:p>
    <w:p w14:paraId="515FCBFC" w14:textId="77777777" w:rsidR="004631CB" w:rsidRPr="004631CB" w:rsidRDefault="004631CB" w:rsidP="00A91DB7">
      <w:r w:rsidRPr="004631CB">
        <w:t xml:space="preserve">Controls after-pains, prevents post-partum </w:t>
      </w:r>
      <w:proofErr w:type="spellStart"/>
      <w:r w:rsidRPr="004631CB">
        <w:t>hemorrhage</w:t>
      </w:r>
      <w:proofErr w:type="spellEnd"/>
      <w:r w:rsidRPr="004631CB">
        <w:t xml:space="preserve"> and </w:t>
      </w:r>
      <w:proofErr w:type="spellStart"/>
      <w:r w:rsidRPr="004631CB">
        <w:t>favors</w:t>
      </w:r>
      <w:proofErr w:type="spellEnd"/>
      <w:r w:rsidRPr="004631CB">
        <w:t xml:space="preserve"> normal involution. In its influence in overcoming reflex nervous disturbances; efficient in controlling the morning sickness of pregnancy and the entire train of symptoms present at this time. It changes the mental condition of the patient from that of depression and despondency, to one of cheerfulness and ho</w:t>
      </w:r>
      <w:r w:rsidR="00A24B0F">
        <w:t xml:space="preserve">pefulness. </w:t>
      </w:r>
    </w:p>
    <w:p w14:paraId="515FCBFD" w14:textId="77777777" w:rsidR="004631CB" w:rsidRPr="004631CB" w:rsidRDefault="004631CB" w:rsidP="00A91DB7">
      <w:r w:rsidRPr="004631CB">
        <w:t xml:space="preserve">In pregnant women where the circulation in the lower extremities is impaired, with capillary </w:t>
      </w:r>
      <w:proofErr w:type="spellStart"/>
      <w:r w:rsidRPr="004631CB">
        <w:t>hemorrhage</w:t>
      </w:r>
      <w:proofErr w:type="spellEnd"/>
      <w:r w:rsidRPr="004631CB">
        <w:t xml:space="preserve">, pain, etc., the result of weakness and engorgement of the uterus, which in this way causes abnormal pressure, viburnum prunifolium is a very good remedy. </w:t>
      </w:r>
    </w:p>
    <w:p w14:paraId="515FCBFE" w14:textId="77777777" w:rsidR="004631CB" w:rsidRPr="004631CB" w:rsidRDefault="004631CB" w:rsidP="00A91DB7">
      <w:r w:rsidRPr="004631CB">
        <w:t xml:space="preserve">Fertility </w:t>
      </w:r>
      <w:r w:rsidR="00A91DB7">
        <w:t xml:space="preserve">; </w:t>
      </w:r>
      <w:r w:rsidRPr="004631CB">
        <w:t>In a number of cases, when given for menstrual irregularities, or for the distress induced by uterine displacement, in previously sterile females, pregnancy has promptly occurred, proving the influence of the agent in restoring normal functio</w:t>
      </w:r>
      <w:r w:rsidR="00A24B0F">
        <w:t xml:space="preserve">nal ovarian activity. </w:t>
      </w:r>
    </w:p>
    <w:p w14:paraId="515FCBFF" w14:textId="77777777" w:rsidR="00CF76B2" w:rsidRDefault="00A24B0F" w:rsidP="00A24B0F">
      <w:r w:rsidRPr="00CF76B2">
        <w:rPr>
          <w:b/>
          <w:sz w:val="24"/>
          <w:szCs w:val="24"/>
          <w:u w:val="single"/>
        </w:rPr>
        <w:t>Adverse effects</w:t>
      </w:r>
    </w:p>
    <w:p w14:paraId="515FCC00" w14:textId="77777777" w:rsidR="000E2ACE" w:rsidRDefault="00A24B0F" w:rsidP="00A24B0F">
      <w:r>
        <w:t xml:space="preserve">Nausea and vomiting may occur with large doses. Suggestion of caution in those with history of kidney stones, due to presence of oxalate and oxalic acid; oxalate as the potassium or calcium salt present in many plants and calcium oxalate practically insoluble in water, unlikely to be present in aqueous ethanolic liquid extract in sufficient quantities to justify a precaution.  </w:t>
      </w:r>
    </w:p>
    <w:p w14:paraId="515FCC01" w14:textId="77777777" w:rsidR="00CF76B2" w:rsidRPr="00CF76B2" w:rsidRDefault="00CF76B2" w:rsidP="00A24B0F">
      <w:pPr>
        <w:rPr>
          <w:b/>
          <w:sz w:val="24"/>
          <w:szCs w:val="24"/>
          <w:u w:val="single"/>
        </w:rPr>
      </w:pPr>
      <w:r w:rsidRPr="00CF76B2">
        <w:rPr>
          <w:b/>
          <w:sz w:val="24"/>
          <w:szCs w:val="24"/>
          <w:u w:val="single"/>
        </w:rPr>
        <w:t>Dosage</w:t>
      </w:r>
    </w:p>
    <w:p w14:paraId="515FCC02" w14:textId="77777777" w:rsidR="004631CB" w:rsidRPr="004631CB" w:rsidRDefault="004631CB" w:rsidP="00A24B0F">
      <w:r w:rsidRPr="004631CB">
        <w:t>For dysmenorrhoea need to give a good dose; 1.5-4.5 ml per day of a 1:2.</w:t>
      </w:r>
      <w:r w:rsidR="000E2ACE">
        <w:t xml:space="preserve"> 10-30 ml 1:2 per week</w:t>
      </w:r>
    </w:p>
    <w:p w14:paraId="515FCC03" w14:textId="77777777" w:rsidR="004631CB" w:rsidRPr="00CF76B2" w:rsidRDefault="004631CB" w:rsidP="00C478F5">
      <w:pPr>
        <w:spacing w:after="0"/>
        <w:rPr>
          <w:sz w:val="16"/>
          <w:szCs w:val="16"/>
        </w:rPr>
      </w:pPr>
      <w:r w:rsidRPr="00CF76B2">
        <w:rPr>
          <w:sz w:val="16"/>
          <w:szCs w:val="16"/>
          <w:u w:val="single"/>
        </w:rPr>
        <w:t>Reference</w:t>
      </w:r>
      <w:r w:rsidRPr="00CF76B2">
        <w:rPr>
          <w:sz w:val="16"/>
          <w:szCs w:val="16"/>
        </w:rPr>
        <w:t xml:space="preserve">s </w:t>
      </w:r>
    </w:p>
    <w:p w14:paraId="515FCC04" w14:textId="77777777" w:rsidR="004631CB" w:rsidRPr="00A91DB7" w:rsidRDefault="004631CB" w:rsidP="00C478F5">
      <w:pPr>
        <w:spacing w:after="0"/>
        <w:rPr>
          <w:sz w:val="16"/>
          <w:szCs w:val="16"/>
        </w:rPr>
      </w:pPr>
      <w:r w:rsidRPr="00A91DB7">
        <w:rPr>
          <w:sz w:val="16"/>
          <w:szCs w:val="16"/>
        </w:rPr>
        <w:t xml:space="preserve">King's American Dispensatory, 1898, was written by Harvey Wickes </w:t>
      </w:r>
      <w:proofErr w:type="spellStart"/>
      <w:r w:rsidRPr="00A91DB7">
        <w:rPr>
          <w:sz w:val="16"/>
          <w:szCs w:val="16"/>
        </w:rPr>
        <w:t>Felter</w:t>
      </w:r>
      <w:proofErr w:type="spellEnd"/>
      <w:r w:rsidRPr="00A91DB7">
        <w:rPr>
          <w:sz w:val="16"/>
          <w:szCs w:val="16"/>
        </w:rPr>
        <w:t>, M.D., and John Uri Lloyd, Phr. M., Ph. D.</w:t>
      </w:r>
    </w:p>
    <w:p w14:paraId="515FCC05" w14:textId="77777777" w:rsidR="004631CB" w:rsidRPr="00A91DB7" w:rsidRDefault="004631CB" w:rsidP="00C478F5">
      <w:pPr>
        <w:spacing w:after="0"/>
        <w:rPr>
          <w:sz w:val="16"/>
          <w:szCs w:val="16"/>
        </w:rPr>
      </w:pPr>
      <w:r w:rsidRPr="00A91DB7">
        <w:rPr>
          <w:sz w:val="16"/>
          <w:szCs w:val="16"/>
        </w:rPr>
        <w:t xml:space="preserve">Munch JC, Pratt HJ. Studies on Viburnum XI. bioassay methods. Pharm </w:t>
      </w:r>
      <w:proofErr w:type="gramStart"/>
      <w:r w:rsidRPr="00A91DB7">
        <w:rPr>
          <w:sz w:val="16"/>
          <w:szCs w:val="16"/>
        </w:rPr>
        <w:t>Arch .</w:t>
      </w:r>
      <w:proofErr w:type="gramEnd"/>
      <w:r w:rsidRPr="00A91DB7">
        <w:rPr>
          <w:sz w:val="16"/>
          <w:szCs w:val="16"/>
        </w:rPr>
        <w:t xml:space="preserve"> </w:t>
      </w:r>
      <w:proofErr w:type="gramStart"/>
      <w:r w:rsidRPr="00A91DB7">
        <w:rPr>
          <w:sz w:val="16"/>
          <w:szCs w:val="16"/>
        </w:rPr>
        <w:t>1941;12:88</w:t>
      </w:r>
      <w:proofErr w:type="gramEnd"/>
      <w:r w:rsidRPr="00A91DB7">
        <w:rPr>
          <w:sz w:val="16"/>
          <w:szCs w:val="16"/>
        </w:rPr>
        <w:t>-91.</w:t>
      </w:r>
    </w:p>
    <w:p w14:paraId="515FCC06" w14:textId="77777777" w:rsidR="004631CB" w:rsidRPr="00A91DB7" w:rsidRDefault="004631CB" w:rsidP="00C478F5">
      <w:pPr>
        <w:spacing w:after="0"/>
        <w:rPr>
          <w:sz w:val="16"/>
          <w:szCs w:val="16"/>
        </w:rPr>
      </w:pPr>
      <w:r w:rsidRPr="00A91DB7">
        <w:rPr>
          <w:sz w:val="16"/>
          <w:szCs w:val="16"/>
        </w:rPr>
        <w:t xml:space="preserve">Evans WE, </w:t>
      </w:r>
      <w:proofErr w:type="spellStart"/>
      <w:r w:rsidRPr="00A91DB7">
        <w:rPr>
          <w:sz w:val="16"/>
          <w:szCs w:val="16"/>
        </w:rPr>
        <w:t>Harne</w:t>
      </w:r>
      <w:proofErr w:type="spellEnd"/>
      <w:r w:rsidRPr="00A91DB7">
        <w:rPr>
          <w:sz w:val="16"/>
          <w:szCs w:val="16"/>
        </w:rPr>
        <w:t xml:space="preserve"> WG, Krantz JC. A uterine principle from Viburnum </w:t>
      </w:r>
      <w:proofErr w:type="gramStart"/>
      <w:r w:rsidRPr="00A91DB7">
        <w:rPr>
          <w:sz w:val="16"/>
          <w:szCs w:val="16"/>
        </w:rPr>
        <w:t>prunifolium .</w:t>
      </w:r>
      <w:proofErr w:type="gramEnd"/>
      <w:r w:rsidRPr="00A91DB7">
        <w:rPr>
          <w:sz w:val="16"/>
          <w:szCs w:val="16"/>
        </w:rPr>
        <w:t xml:space="preserve"> J </w:t>
      </w:r>
      <w:proofErr w:type="gramStart"/>
      <w:r w:rsidRPr="00A91DB7">
        <w:rPr>
          <w:sz w:val="16"/>
          <w:szCs w:val="16"/>
        </w:rPr>
        <w:t>Pharmacol .</w:t>
      </w:r>
      <w:proofErr w:type="gramEnd"/>
      <w:r w:rsidRPr="00A91DB7">
        <w:rPr>
          <w:sz w:val="16"/>
          <w:szCs w:val="16"/>
        </w:rPr>
        <w:t xml:space="preserve"> </w:t>
      </w:r>
      <w:proofErr w:type="gramStart"/>
      <w:r w:rsidRPr="00A91DB7">
        <w:rPr>
          <w:sz w:val="16"/>
          <w:szCs w:val="16"/>
        </w:rPr>
        <w:t>1942;75:174</w:t>
      </w:r>
      <w:proofErr w:type="gramEnd"/>
      <w:r w:rsidRPr="00A91DB7">
        <w:rPr>
          <w:sz w:val="16"/>
          <w:szCs w:val="16"/>
        </w:rPr>
        <w:t>-177.</w:t>
      </w:r>
    </w:p>
    <w:p w14:paraId="515FCC07" w14:textId="77777777" w:rsidR="004631CB" w:rsidRPr="00A91DB7" w:rsidRDefault="004631CB" w:rsidP="00C478F5">
      <w:pPr>
        <w:spacing w:after="0"/>
        <w:rPr>
          <w:sz w:val="16"/>
          <w:szCs w:val="16"/>
        </w:rPr>
      </w:pPr>
      <w:r w:rsidRPr="00A91DB7">
        <w:rPr>
          <w:sz w:val="16"/>
          <w:szCs w:val="16"/>
        </w:rPr>
        <w:t xml:space="preserve">Grote IW, Woods M. Studies on Viburnum III. The uterine sedative action of various fractions. J Am Pharm </w:t>
      </w:r>
      <w:proofErr w:type="gramStart"/>
      <w:r w:rsidRPr="00A91DB7">
        <w:rPr>
          <w:sz w:val="16"/>
          <w:szCs w:val="16"/>
        </w:rPr>
        <w:t>Assoc .</w:t>
      </w:r>
      <w:proofErr w:type="gramEnd"/>
      <w:r w:rsidRPr="00A91DB7">
        <w:rPr>
          <w:sz w:val="16"/>
          <w:szCs w:val="16"/>
        </w:rPr>
        <w:t xml:space="preserve"> </w:t>
      </w:r>
      <w:proofErr w:type="gramStart"/>
      <w:r w:rsidRPr="00A91DB7">
        <w:rPr>
          <w:sz w:val="16"/>
          <w:szCs w:val="16"/>
        </w:rPr>
        <w:t>1947;36:191</w:t>
      </w:r>
      <w:proofErr w:type="gramEnd"/>
      <w:r w:rsidRPr="00A91DB7">
        <w:rPr>
          <w:sz w:val="16"/>
          <w:szCs w:val="16"/>
        </w:rPr>
        <w:t>-192.</w:t>
      </w:r>
    </w:p>
    <w:p w14:paraId="515FCC08" w14:textId="77777777" w:rsidR="004631CB" w:rsidRPr="00A91DB7" w:rsidRDefault="004631CB" w:rsidP="00C478F5">
      <w:pPr>
        <w:spacing w:after="0"/>
        <w:rPr>
          <w:sz w:val="16"/>
          <w:szCs w:val="16"/>
        </w:rPr>
      </w:pPr>
      <w:r w:rsidRPr="00A91DB7">
        <w:rPr>
          <w:sz w:val="16"/>
          <w:szCs w:val="16"/>
        </w:rPr>
        <w:t xml:space="preserve">Maria Francesca </w:t>
      </w:r>
      <w:proofErr w:type="spellStart"/>
      <w:r w:rsidRPr="00A91DB7">
        <w:rPr>
          <w:sz w:val="16"/>
          <w:szCs w:val="16"/>
        </w:rPr>
        <w:t>Cometa</w:t>
      </w:r>
      <w:proofErr w:type="spellEnd"/>
      <w:r w:rsidRPr="00A91DB7">
        <w:rPr>
          <w:sz w:val="16"/>
          <w:szCs w:val="16"/>
        </w:rPr>
        <w:t xml:space="preserve">, Laura </w:t>
      </w:r>
      <w:proofErr w:type="spellStart"/>
      <w:r w:rsidRPr="00A91DB7">
        <w:rPr>
          <w:sz w:val="16"/>
          <w:szCs w:val="16"/>
        </w:rPr>
        <w:t>Parisi</w:t>
      </w:r>
      <w:proofErr w:type="spellEnd"/>
      <w:r w:rsidRPr="00A91DB7">
        <w:rPr>
          <w:sz w:val="16"/>
          <w:szCs w:val="16"/>
        </w:rPr>
        <w:t xml:space="preserve">, Maura </w:t>
      </w:r>
      <w:proofErr w:type="spellStart"/>
      <w:r w:rsidRPr="00A91DB7">
        <w:rPr>
          <w:sz w:val="16"/>
          <w:szCs w:val="16"/>
        </w:rPr>
        <w:t>Palmery</w:t>
      </w:r>
      <w:proofErr w:type="spellEnd"/>
      <w:r w:rsidRPr="00A91DB7">
        <w:rPr>
          <w:sz w:val="16"/>
          <w:szCs w:val="16"/>
        </w:rPr>
        <w:t xml:space="preserve">, </w:t>
      </w:r>
      <w:proofErr w:type="spellStart"/>
      <w:r w:rsidRPr="00A91DB7">
        <w:rPr>
          <w:sz w:val="16"/>
          <w:szCs w:val="16"/>
        </w:rPr>
        <w:t>Annarita</w:t>
      </w:r>
      <w:proofErr w:type="spellEnd"/>
      <w:r w:rsidRPr="00A91DB7">
        <w:rPr>
          <w:sz w:val="16"/>
          <w:szCs w:val="16"/>
        </w:rPr>
        <w:t xml:space="preserve"> </w:t>
      </w:r>
      <w:proofErr w:type="spellStart"/>
      <w:r w:rsidRPr="00A91DB7">
        <w:rPr>
          <w:sz w:val="16"/>
          <w:szCs w:val="16"/>
        </w:rPr>
        <w:t>Meneguz</w:t>
      </w:r>
      <w:proofErr w:type="spellEnd"/>
      <w:r w:rsidRPr="00A91DB7">
        <w:rPr>
          <w:sz w:val="16"/>
          <w:szCs w:val="16"/>
        </w:rPr>
        <w:t xml:space="preserve">, </w:t>
      </w:r>
      <w:proofErr w:type="spellStart"/>
      <w:r w:rsidRPr="00A91DB7">
        <w:rPr>
          <w:sz w:val="16"/>
          <w:szCs w:val="16"/>
        </w:rPr>
        <w:t>Lamberto</w:t>
      </w:r>
      <w:proofErr w:type="spellEnd"/>
      <w:r w:rsidRPr="00A91DB7">
        <w:rPr>
          <w:sz w:val="16"/>
          <w:szCs w:val="16"/>
        </w:rPr>
        <w:t xml:space="preserve"> Tomassini. In vitro relaxant and spasmolytic effects of constituents from Viburnum Prunifolium and HPLC quantification of the bioactive isolated iridoids. Journal of Ethnopharmacology 123 (2009) 201–207</w:t>
      </w:r>
    </w:p>
    <w:p w14:paraId="515FCC09" w14:textId="77777777" w:rsidR="004631CB" w:rsidRPr="00A91DB7" w:rsidRDefault="004631CB" w:rsidP="00C478F5">
      <w:pPr>
        <w:spacing w:after="0"/>
        <w:rPr>
          <w:sz w:val="16"/>
          <w:szCs w:val="16"/>
        </w:rPr>
      </w:pPr>
      <w:proofErr w:type="spellStart"/>
      <w:r w:rsidRPr="00A91DB7">
        <w:rPr>
          <w:sz w:val="16"/>
          <w:szCs w:val="16"/>
        </w:rPr>
        <w:t>Hörhammer</w:t>
      </w:r>
      <w:proofErr w:type="spellEnd"/>
      <w:r w:rsidRPr="00A91DB7">
        <w:rPr>
          <w:sz w:val="16"/>
          <w:szCs w:val="16"/>
        </w:rPr>
        <w:t xml:space="preserve">, L., Wagner, H., Reinhardt, H., 1967. On new constituents from the barks of Viburnum prunifolium L. Journal of the American Pharmaceutical Association 34, 205–207. </w:t>
      </w:r>
    </w:p>
    <w:p w14:paraId="515FCC0A" w14:textId="77777777" w:rsidR="004631CB" w:rsidRPr="00A91DB7" w:rsidRDefault="004631CB" w:rsidP="00C478F5">
      <w:pPr>
        <w:spacing w:after="0"/>
        <w:rPr>
          <w:sz w:val="16"/>
          <w:szCs w:val="16"/>
        </w:rPr>
      </w:pPr>
      <w:proofErr w:type="spellStart"/>
      <w:r w:rsidRPr="00A91DB7">
        <w:rPr>
          <w:sz w:val="16"/>
          <w:szCs w:val="16"/>
        </w:rPr>
        <w:t>Jarboe</w:t>
      </w:r>
      <w:proofErr w:type="spellEnd"/>
      <w:r w:rsidRPr="00A91DB7">
        <w:rPr>
          <w:sz w:val="16"/>
          <w:szCs w:val="16"/>
        </w:rPr>
        <w:t xml:space="preserve">, C.H., Schmidt, C.M., Nicholson, J.A., </w:t>
      </w:r>
      <w:proofErr w:type="spellStart"/>
      <w:r w:rsidRPr="00A91DB7">
        <w:rPr>
          <w:sz w:val="16"/>
          <w:szCs w:val="16"/>
        </w:rPr>
        <w:t>Zirvi</w:t>
      </w:r>
      <w:proofErr w:type="spellEnd"/>
      <w:r w:rsidRPr="00A91DB7">
        <w:rPr>
          <w:sz w:val="16"/>
          <w:szCs w:val="16"/>
        </w:rPr>
        <w:t xml:space="preserve">, K.A., 1966. Uterine relaxant properties of Viburnum. Nature 19, 837. </w:t>
      </w:r>
    </w:p>
    <w:p w14:paraId="515FCC0B" w14:textId="77777777" w:rsidR="004631CB" w:rsidRPr="00A91DB7" w:rsidRDefault="004631CB" w:rsidP="00C478F5">
      <w:pPr>
        <w:spacing w:after="0"/>
        <w:rPr>
          <w:sz w:val="16"/>
          <w:szCs w:val="16"/>
        </w:rPr>
      </w:pPr>
      <w:proofErr w:type="spellStart"/>
      <w:r w:rsidRPr="00A91DB7">
        <w:rPr>
          <w:sz w:val="16"/>
          <w:szCs w:val="16"/>
        </w:rPr>
        <w:lastRenderedPageBreak/>
        <w:t>Jarboe</w:t>
      </w:r>
      <w:proofErr w:type="spellEnd"/>
      <w:r w:rsidRPr="00A91DB7">
        <w:rPr>
          <w:sz w:val="16"/>
          <w:szCs w:val="16"/>
        </w:rPr>
        <w:t xml:space="preserve">, C.H., </w:t>
      </w:r>
      <w:proofErr w:type="spellStart"/>
      <w:r w:rsidRPr="00A91DB7">
        <w:rPr>
          <w:sz w:val="16"/>
          <w:szCs w:val="16"/>
        </w:rPr>
        <w:t>Zirvi</w:t>
      </w:r>
      <w:proofErr w:type="spellEnd"/>
      <w:r w:rsidRPr="00A91DB7">
        <w:rPr>
          <w:sz w:val="16"/>
          <w:szCs w:val="16"/>
        </w:rPr>
        <w:t xml:space="preserve">, K.A., Nicholson, J.A., Schmidt, C.M., 1967. Scopoletin an antispasmodic component of Viburnum </w:t>
      </w:r>
      <w:proofErr w:type="spellStart"/>
      <w:r w:rsidRPr="00A91DB7">
        <w:rPr>
          <w:sz w:val="16"/>
          <w:szCs w:val="16"/>
        </w:rPr>
        <w:t>opulus</w:t>
      </w:r>
      <w:proofErr w:type="spellEnd"/>
      <w:r w:rsidRPr="00A91DB7">
        <w:rPr>
          <w:sz w:val="16"/>
          <w:szCs w:val="16"/>
        </w:rPr>
        <w:t xml:space="preserve"> </w:t>
      </w:r>
      <w:proofErr w:type="gramStart"/>
      <w:r w:rsidRPr="00A91DB7">
        <w:rPr>
          <w:sz w:val="16"/>
          <w:szCs w:val="16"/>
        </w:rPr>
        <w:t>And</w:t>
      </w:r>
      <w:proofErr w:type="gramEnd"/>
      <w:r w:rsidRPr="00A91DB7">
        <w:rPr>
          <w:sz w:val="16"/>
          <w:szCs w:val="16"/>
        </w:rPr>
        <w:t xml:space="preserve"> </w:t>
      </w:r>
      <w:proofErr w:type="spellStart"/>
      <w:r w:rsidRPr="00A91DB7">
        <w:rPr>
          <w:sz w:val="16"/>
          <w:szCs w:val="16"/>
        </w:rPr>
        <w:t>prunifolium</w:t>
      </w:r>
      <w:proofErr w:type="spellEnd"/>
      <w:r w:rsidRPr="00A91DB7">
        <w:rPr>
          <w:sz w:val="16"/>
          <w:szCs w:val="16"/>
        </w:rPr>
        <w:t>. Journal of Medicinal Chemistry 10, 488–489</w:t>
      </w:r>
    </w:p>
    <w:p w14:paraId="515FCC0C" w14:textId="77777777" w:rsidR="004631CB" w:rsidRPr="00A91DB7" w:rsidRDefault="004631CB" w:rsidP="00C478F5">
      <w:pPr>
        <w:spacing w:after="0"/>
        <w:rPr>
          <w:sz w:val="16"/>
          <w:szCs w:val="16"/>
        </w:rPr>
      </w:pPr>
      <w:proofErr w:type="spellStart"/>
      <w:r w:rsidRPr="00A91DB7">
        <w:rPr>
          <w:sz w:val="16"/>
          <w:szCs w:val="16"/>
        </w:rPr>
        <w:t>Cometa</w:t>
      </w:r>
      <w:proofErr w:type="spellEnd"/>
      <w:r w:rsidRPr="00A91DB7">
        <w:rPr>
          <w:sz w:val="16"/>
          <w:szCs w:val="16"/>
        </w:rPr>
        <w:t xml:space="preserve"> MF1, </w:t>
      </w:r>
      <w:proofErr w:type="spellStart"/>
      <w:r w:rsidRPr="00A91DB7">
        <w:rPr>
          <w:sz w:val="16"/>
          <w:szCs w:val="16"/>
        </w:rPr>
        <w:t>Parisi</w:t>
      </w:r>
      <w:proofErr w:type="spellEnd"/>
      <w:r w:rsidRPr="00A91DB7">
        <w:rPr>
          <w:sz w:val="16"/>
          <w:szCs w:val="16"/>
        </w:rPr>
        <w:t xml:space="preserve"> L, </w:t>
      </w:r>
      <w:proofErr w:type="spellStart"/>
      <w:r w:rsidRPr="00A91DB7">
        <w:rPr>
          <w:sz w:val="16"/>
          <w:szCs w:val="16"/>
        </w:rPr>
        <w:t>Palmery</w:t>
      </w:r>
      <w:proofErr w:type="spellEnd"/>
      <w:r w:rsidRPr="00A91DB7">
        <w:rPr>
          <w:sz w:val="16"/>
          <w:szCs w:val="16"/>
        </w:rPr>
        <w:t xml:space="preserve"> M, </w:t>
      </w:r>
      <w:proofErr w:type="spellStart"/>
      <w:r w:rsidRPr="00A91DB7">
        <w:rPr>
          <w:sz w:val="16"/>
          <w:szCs w:val="16"/>
        </w:rPr>
        <w:t>Meneguz</w:t>
      </w:r>
      <w:proofErr w:type="spellEnd"/>
      <w:r w:rsidRPr="00A91DB7">
        <w:rPr>
          <w:sz w:val="16"/>
          <w:szCs w:val="16"/>
        </w:rPr>
        <w:t xml:space="preserve"> A, Tomassini L. In vitro relaxant and spasmolytic effects of constituents from Viburnum prunifolium and HPLC quantification of the bioactive isolated iridoids. J </w:t>
      </w:r>
      <w:proofErr w:type="spellStart"/>
      <w:r w:rsidRPr="00A91DB7">
        <w:rPr>
          <w:sz w:val="16"/>
          <w:szCs w:val="16"/>
        </w:rPr>
        <w:t>Ethnopharmacol</w:t>
      </w:r>
      <w:proofErr w:type="spellEnd"/>
      <w:r w:rsidRPr="00A91DB7">
        <w:rPr>
          <w:sz w:val="16"/>
          <w:szCs w:val="16"/>
        </w:rPr>
        <w:t xml:space="preserve">. 2009 Jun 22;123(2):201-7. </w:t>
      </w:r>
    </w:p>
    <w:p w14:paraId="515FCC0D" w14:textId="77777777" w:rsidR="00A24B0F" w:rsidRDefault="00A24B0F" w:rsidP="00837B6E">
      <w:pPr>
        <w:rPr>
          <w:b/>
          <w:u w:val="single"/>
        </w:rPr>
      </w:pPr>
    </w:p>
    <w:p w14:paraId="515FCC0E" w14:textId="77777777" w:rsidR="004631CB" w:rsidRPr="00360D91" w:rsidRDefault="004631CB" w:rsidP="00837B6E">
      <w:pPr>
        <w:rPr>
          <w:b/>
          <w:sz w:val="28"/>
          <w:szCs w:val="28"/>
          <w:u w:val="single"/>
        </w:rPr>
      </w:pPr>
      <w:r w:rsidRPr="00360D91">
        <w:rPr>
          <w:b/>
          <w:sz w:val="28"/>
          <w:szCs w:val="28"/>
          <w:u w:val="single"/>
        </w:rPr>
        <w:t>Achillea millefolium</w:t>
      </w:r>
    </w:p>
    <w:p w14:paraId="515FCC0F" w14:textId="77777777" w:rsidR="00360D91" w:rsidRDefault="00360D91" w:rsidP="00837B6E">
      <w:r w:rsidRPr="00360D91">
        <w:t xml:space="preserve">Used historically and presently </w:t>
      </w:r>
      <w:proofErr w:type="spellStart"/>
      <w:r w:rsidRPr="00360D91">
        <w:t>world wide</w:t>
      </w:r>
      <w:proofErr w:type="spellEnd"/>
      <w:r>
        <w:t xml:space="preserve">. </w:t>
      </w:r>
      <w:r w:rsidR="004631CB" w:rsidRPr="004631CB">
        <w:t>For centuries, yarrow was used by army surgeons as a vuln</w:t>
      </w:r>
      <w:r w:rsidR="00837B6E">
        <w:t xml:space="preserve">erary, or wound-healing, herb. </w:t>
      </w:r>
      <w:r>
        <w:t xml:space="preserve">Milfoil </w:t>
      </w:r>
      <w:proofErr w:type="gramStart"/>
      <w:r>
        <w:t>tea  in</w:t>
      </w:r>
      <w:proofErr w:type="gramEnd"/>
      <w:r>
        <w:t xml:space="preserve"> the Orkneys - </w:t>
      </w:r>
      <w:r w:rsidR="004631CB" w:rsidRPr="004631CB">
        <w:t xml:space="preserve"> dispelling melancholy.</w:t>
      </w:r>
    </w:p>
    <w:p w14:paraId="515FCC10" w14:textId="77777777" w:rsidR="004631CB" w:rsidRPr="004631CB" w:rsidRDefault="004631CB" w:rsidP="00837B6E">
      <w:r w:rsidRPr="004631CB">
        <w:t xml:space="preserve">‘Nosebleed’, leaf being rolled up and applied to the nostrils, causes a </w:t>
      </w:r>
      <w:proofErr w:type="gramStart"/>
      <w:r w:rsidRPr="004631CB">
        <w:t>bleeding  nose</w:t>
      </w:r>
      <w:proofErr w:type="gramEnd"/>
      <w:r w:rsidRPr="004631CB">
        <w:t>, thus afford relief to headache. Parkinson; 'if it be put into the nose, assuredly it will stay the bleeding of it</w:t>
      </w:r>
      <w:r w:rsidR="00360D91">
        <w:t>.</w:t>
      </w:r>
      <w:r w:rsidRPr="004631CB">
        <w:t>'  East  Anglia;  yarrow used to divine  future love, placing the leaf inside the nose and reciting “</w:t>
      </w:r>
      <w:proofErr w:type="spellStart"/>
      <w:r w:rsidRPr="004631CB">
        <w:t>Yarroway</w:t>
      </w:r>
      <w:proofErr w:type="spellEnd"/>
      <w:r w:rsidRPr="004631CB">
        <w:t xml:space="preserve">, </w:t>
      </w:r>
      <w:proofErr w:type="spellStart"/>
      <w:r w:rsidRPr="004631CB">
        <w:t>yarroway</w:t>
      </w:r>
      <w:proofErr w:type="spellEnd"/>
      <w:r w:rsidRPr="004631CB">
        <w:t xml:space="preserve">, bear a white blow, if my love </w:t>
      </w:r>
      <w:proofErr w:type="spellStart"/>
      <w:r w:rsidRPr="004631CB">
        <w:t>love</w:t>
      </w:r>
      <w:proofErr w:type="spellEnd"/>
      <w:r w:rsidRPr="004631CB">
        <w:t xml:space="preserve"> me, my nose will bleed  now’ . Bleed; omen of success</w:t>
      </w:r>
    </w:p>
    <w:p w14:paraId="515FCC11" w14:textId="77777777" w:rsidR="004631CB" w:rsidRPr="004631CB" w:rsidRDefault="004631CB" w:rsidP="00837B6E">
      <w:r w:rsidRPr="004631CB">
        <w:t>Yarrow sewed up in flannel and placed under the pillow before going to bed, repeating the words 'Thou pretty herb of Venus' tree, Thy true name it is Yarrow; Now who my bosom friend must be, Pray tell thou me to-morrow.' brought a vision</w:t>
      </w:r>
      <w:r w:rsidR="00360D91">
        <w:t xml:space="preserve"> of the future husband or wife.</w:t>
      </w:r>
    </w:p>
    <w:p w14:paraId="515FCC12" w14:textId="77777777" w:rsidR="00B50606" w:rsidRDefault="00360D91" w:rsidP="00837B6E">
      <w:r w:rsidRPr="00B50606">
        <w:rPr>
          <w:b/>
          <w:sz w:val="24"/>
          <w:szCs w:val="24"/>
          <w:u w:val="single"/>
        </w:rPr>
        <w:t>Actions</w:t>
      </w:r>
    </w:p>
    <w:p w14:paraId="515FCC13" w14:textId="77777777" w:rsidR="004631CB" w:rsidRPr="004631CB" w:rsidRDefault="004631CB" w:rsidP="00837B6E">
      <w:r w:rsidRPr="004631CB">
        <w:t>Astringent for wound healing</w:t>
      </w:r>
      <w:r w:rsidR="00837B6E">
        <w:t xml:space="preserve">, </w:t>
      </w:r>
      <w:proofErr w:type="spellStart"/>
      <w:r w:rsidR="00360D91">
        <w:t>h</w:t>
      </w:r>
      <w:r w:rsidRPr="004631CB">
        <w:t>aemostyptic</w:t>
      </w:r>
      <w:proofErr w:type="spellEnd"/>
      <w:r w:rsidRPr="004631CB">
        <w:t>; internal bleeding (haemorrhoids, menorrhagia). Bitter tonic; digestion, hepato-biliary disorders, cholagogue and choleretic; prevent the formation gallstones. Emmenagogic (menstrual disorders)</w:t>
      </w:r>
      <w:r w:rsidR="00837B6E">
        <w:t>.</w:t>
      </w:r>
      <w:r w:rsidR="00360D91">
        <w:t xml:space="preserve"> </w:t>
      </w:r>
      <w:r w:rsidRPr="004631CB">
        <w:t>Diaphoretic,</w:t>
      </w:r>
      <w:r w:rsidR="00360D91">
        <w:t xml:space="preserve"> antipyretic, h</w:t>
      </w:r>
      <w:r w:rsidRPr="004631CB">
        <w:t>ypotensive</w:t>
      </w:r>
      <w:r w:rsidR="00360D91">
        <w:t>.</w:t>
      </w:r>
      <w:r w:rsidRPr="004631CB">
        <w:t xml:space="preserve"> </w:t>
      </w:r>
      <w:proofErr w:type="spellStart"/>
      <w:r w:rsidRPr="004631CB">
        <w:t>Galactogogue</w:t>
      </w:r>
      <w:proofErr w:type="spellEnd"/>
      <w:r w:rsidR="00837B6E">
        <w:t xml:space="preserve">, </w:t>
      </w:r>
      <w:r w:rsidR="00360D91">
        <w:t>a</w:t>
      </w:r>
      <w:r w:rsidRPr="004631CB">
        <w:t>ntispasmodic</w:t>
      </w:r>
      <w:r w:rsidR="00837B6E">
        <w:t xml:space="preserve">, </w:t>
      </w:r>
      <w:r w:rsidR="00360D91">
        <w:t>a</w:t>
      </w:r>
      <w:r w:rsidRPr="004631CB">
        <w:t>nti-inflammatory</w:t>
      </w:r>
      <w:r w:rsidR="00837B6E">
        <w:t>,</w:t>
      </w:r>
      <w:r w:rsidR="00360D91">
        <w:t xml:space="preserve"> d</w:t>
      </w:r>
      <w:r w:rsidRPr="004631CB">
        <w:t xml:space="preserve">iuretic; prevent the formation of kidney stones. Mood </w:t>
      </w:r>
      <w:proofErr w:type="spellStart"/>
      <w:r w:rsidRPr="004631CB">
        <w:t>uplifter</w:t>
      </w:r>
      <w:proofErr w:type="spellEnd"/>
      <w:r w:rsidRPr="004631CB">
        <w:t xml:space="preserve"> and hypnotic, to help with post-surgical recovery. </w:t>
      </w:r>
    </w:p>
    <w:p w14:paraId="515FCC14" w14:textId="77777777" w:rsidR="00B50606" w:rsidRPr="00B50606" w:rsidRDefault="00B50606" w:rsidP="00837B6E">
      <w:pPr>
        <w:rPr>
          <w:b/>
          <w:u w:val="single"/>
        </w:rPr>
      </w:pPr>
      <w:r w:rsidRPr="00B50606">
        <w:rPr>
          <w:b/>
          <w:u w:val="single"/>
        </w:rPr>
        <w:t>History</w:t>
      </w:r>
    </w:p>
    <w:p w14:paraId="515FCC15" w14:textId="77777777" w:rsidR="004631CB" w:rsidRPr="004631CB" w:rsidRDefault="004631CB" w:rsidP="00837B6E">
      <w:r w:rsidRPr="00213C13">
        <w:rPr>
          <w:u w:val="single"/>
        </w:rPr>
        <w:t>Culpeper</w:t>
      </w:r>
      <w:r w:rsidR="00837B6E">
        <w:t>;</w:t>
      </w:r>
      <w:r w:rsidR="00213C13">
        <w:t xml:space="preserve"> </w:t>
      </w:r>
      <w:r w:rsidRPr="004631CB">
        <w:t>drying. For wounds, for toothache and to stop “the bloody flux.”  Ointment for the scalp, “to stay the shedding off of hair.” profitable herb in cramps</w:t>
      </w:r>
    </w:p>
    <w:p w14:paraId="515FCC16" w14:textId="77777777" w:rsidR="004631CB" w:rsidRPr="004631CB" w:rsidRDefault="004631CB" w:rsidP="00837B6E">
      <w:r w:rsidRPr="00213C13">
        <w:rPr>
          <w:u w:val="single"/>
        </w:rPr>
        <w:t>Parkinson</w:t>
      </w:r>
      <w:r w:rsidR="00837B6E">
        <w:t>;</w:t>
      </w:r>
      <w:r w:rsidR="00213C13">
        <w:t xml:space="preserve"> </w:t>
      </w:r>
      <w:r w:rsidRPr="004631CB">
        <w:t xml:space="preserve">decoction to be drunk warm for ague. </w:t>
      </w:r>
    </w:p>
    <w:p w14:paraId="515FCC17" w14:textId="77777777" w:rsidR="004631CB" w:rsidRPr="004631CB" w:rsidRDefault="004631CB" w:rsidP="00837B6E">
      <w:proofErr w:type="spellStart"/>
      <w:r w:rsidRPr="00213C13">
        <w:rPr>
          <w:u w:val="single"/>
        </w:rPr>
        <w:t>Physiomedicalist</w:t>
      </w:r>
      <w:r w:rsidR="00213C13">
        <w:t>s</w:t>
      </w:r>
      <w:proofErr w:type="spellEnd"/>
      <w:r w:rsidR="00837B6E">
        <w:t xml:space="preserve">; </w:t>
      </w:r>
      <w:r w:rsidRPr="004631CB">
        <w:t xml:space="preserve">diffusive </w:t>
      </w:r>
      <w:proofErr w:type="spellStart"/>
      <w:r w:rsidRPr="004631CB">
        <w:t>vasostimulant</w:t>
      </w:r>
      <w:proofErr w:type="spellEnd"/>
      <w:r w:rsidRPr="004631CB">
        <w:t xml:space="preserve">, used to open up peripheral circulation, especially pelvic organs and its circulation. </w:t>
      </w:r>
    </w:p>
    <w:p w14:paraId="515FCC18" w14:textId="77777777" w:rsidR="004631CB" w:rsidRPr="004631CB" w:rsidRDefault="00213C13" w:rsidP="00837B6E">
      <w:r w:rsidRPr="00213C13">
        <w:rPr>
          <w:u w:val="single"/>
        </w:rPr>
        <w:t>Specific Medication and Specific Medicines, 1870, was written by John M. Scudder, M.D.)</w:t>
      </w:r>
      <w:r w:rsidR="004631CB" w:rsidRPr="004631CB">
        <w:t xml:space="preserve">; acts directly on the urinary apparatus (similar to </w:t>
      </w:r>
      <w:proofErr w:type="spellStart"/>
      <w:r w:rsidR="004631CB" w:rsidRPr="004631CB">
        <w:t>Buchu</w:t>
      </w:r>
      <w:proofErr w:type="spellEnd"/>
      <w:r w:rsidR="004631CB" w:rsidRPr="004631CB">
        <w:t xml:space="preserve"> and </w:t>
      </w:r>
      <w:proofErr w:type="spellStart"/>
      <w:r w:rsidR="004631CB" w:rsidRPr="004631CB">
        <w:t>Uva</w:t>
      </w:r>
      <w:proofErr w:type="spellEnd"/>
      <w:r w:rsidR="004631CB" w:rsidRPr="004631CB">
        <w:t xml:space="preserve"> </w:t>
      </w:r>
      <w:proofErr w:type="spellStart"/>
      <w:r w:rsidR="004631CB" w:rsidRPr="004631CB">
        <w:t>Ursi</w:t>
      </w:r>
      <w:proofErr w:type="spellEnd"/>
      <w:r w:rsidR="004631CB" w:rsidRPr="004631CB">
        <w:t>) and the reproductive organs of the female.</w:t>
      </w:r>
      <w:r>
        <w:t xml:space="preserve"> </w:t>
      </w:r>
      <w:r w:rsidR="004631CB" w:rsidRPr="004631CB">
        <w:t xml:space="preserve">In atonic amenorrhoea, menorrhagia, and vaginal leucorrhoea. Its use in chronic diseases of the urinary apparatus, is especially recommended. </w:t>
      </w:r>
    </w:p>
    <w:p w14:paraId="515FCC19" w14:textId="77777777" w:rsidR="00CD2693" w:rsidRDefault="00CD2693" w:rsidP="00837B6E">
      <w:r w:rsidRPr="00CD2693">
        <w:rPr>
          <w:u w:val="single"/>
        </w:rPr>
        <w:t>King's American Dispensatory, 1898</w:t>
      </w:r>
      <w:r>
        <w:rPr>
          <w:u w:val="single"/>
        </w:rPr>
        <w:t xml:space="preserve">; </w:t>
      </w:r>
      <w:r>
        <w:t xml:space="preserve">slightly </w:t>
      </w:r>
      <w:proofErr w:type="gramStart"/>
      <w:r>
        <w:t xml:space="preserve">astringent, </w:t>
      </w:r>
      <w:r w:rsidR="004631CB" w:rsidRPr="004631CB">
        <w:t xml:space="preserve"> </w:t>
      </w:r>
      <w:r>
        <w:t>tonic</w:t>
      </w:r>
      <w:proofErr w:type="gramEnd"/>
      <w:r>
        <w:t>, alterative and diuretic.</w:t>
      </w:r>
    </w:p>
    <w:p w14:paraId="515FCC1A" w14:textId="77777777" w:rsidR="00CD2693" w:rsidRDefault="00CD2693" w:rsidP="00837B6E">
      <w:r>
        <w:t xml:space="preserve">Infusion; </w:t>
      </w:r>
      <w:r w:rsidR="004631CB" w:rsidRPr="004631CB">
        <w:t>tonic influence upon the</w:t>
      </w:r>
      <w:r>
        <w:t xml:space="preserve"> venous system, and </w:t>
      </w:r>
      <w:r w:rsidR="004631CB" w:rsidRPr="004631CB">
        <w:t xml:space="preserve">mucous membranes. For </w:t>
      </w:r>
      <w:proofErr w:type="spellStart"/>
      <w:r w:rsidR="004631CB" w:rsidRPr="004631CB">
        <w:t>hemoptysis</w:t>
      </w:r>
      <w:proofErr w:type="spellEnd"/>
      <w:r w:rsidR="004631CB" w:rsidRPr="004631CB">
        <w:t xml:space="preserve">, </w:t>
      </w:r>
      <w:proofErr w:type="spellStart"/>
      <w:r w:rsidR="004631CB" w:rsidRPr="004631CB">
        <w:t>hematuria</w:t>
      </w:r>
      <w:proofErr w:type="spellEnd"/>
      <w:r w:rsidR="004631CB" w:rsidRPr="004631CB">
        <w:t xml:space="preserve"> and other forms of </w:t>
      </w:r>
      <w:proofErr w:type="spellStart"/>
      <w:r w:rsidR="004631CB" w:rsidRPr="004631CB">
        <w:t>hemorrhage</w:t>
      </w:r>
      <w:proofErr w:type="spellEnd"/>
      <w:r w:rsidR="004631CB" w:rsidRPr="004631CB">
        <w:t xml:space="preserve"> where the bleeding is small in amount.</w:t>
      </w:r>
      <w:r w:rsidR="00837B6E">
        <w:t xml:space="preserve"> </w:t>
      </w:r>
    </w:p>
    <w:p w14:paraId="515FCC1B" w14:textId="77777777" w:rsidR="00CD2693" w:rsidRDefault="004631CB" w:rsidP="00837B6E">
      <w:r w:rsidRPr="004631CB">
        <w:t xml:space="preserve">Use in amenorrhoea, flatulency and spasmodic diseases, and in the form of injection in leucorrhoea with relaxed vaginal walls. </w:t>
      </w:r>
    </w:p>
    <w:p w14:paraId="515FCC1C" w14:textId="77777777" w:rsidR="004631CB" w:rsidRPr="004631CB" w:rsidRDefault="004631CB" w:rsidP="00837B6E">
      <w:r w:rsidRPr="004631CB">
        <w:t>King found it to be one of the best agents for the relief of menorrhagia.</w:t>
      </w:r>
      <w:r w:rsidR="00CD2693">
        <w:t xml:space="preserve"> </w:t>
      </w:r>
      <w:r w:rsidRPr="004631CB">
        <w:t>Atonic amenorrhoea, menorrhagia.</w:t>
      </w:r>
    </w:p>
    <w:p w14:paraId="515FCC1D" w14:textId="77777777" w:rsidR="00CD2693" w:rsidRDefault="00CD2693" w:rsidP="00837B6E">
      <w:r w:rsidRPr="00CD2693">
        <w:rPr>
          <w:u w:val="single"/>
        </w:rPr>
        <w:t xml:space="preserve">American Materia Medica by </w:t>
      </w:r>
      <w:r w:rsidR="004631CB" w:rsidRPr="00CD2693">
        <w:rPr>
          <w:u w:val="single"/>
        </w:rPr>
        <w:t>John Uri Lloyd (1849 – 1936) and Finley Ellingwood 1919</w:t>
      </w:r>
      <w:r>
        <w:t xml:space="preserve">; </w:t>
      </w:r>
      <w:r w:rsidR="004631CB" w:rsidRPr="004631CB">
        <w:t xml:space="preserve">deficient renal action, in acute or chronic Bright's disease in its incipient stage. (Bright's disease; historical </w:t>
      </w:r>
      <w:r w:rsidR="004631CB" w:rsidRPr="004631CB">
        <w:lastRenderedPageBreak/>
        <w:t xml:space="preserve">classification of kidney diseases now acute or chronic nephritis; </w:t>
      </w:r>
      <w:r>
        <w:t>o</w:t>
      </w:r>
      <w:r w:rsidR="004631CB" w:rsidRPr="004631CB">
        <w:t>edema, proteinuria, frequently accompanied hypertension and heart disease).</w:t>
      </w:r>
    </w:p>
    <w:p w14:paraId="515FCC1E" w14:textId="77777777" w:rsidR="004631CB" w:rsidRPr="004631CB" w:rsidRDefault="004631CB" w:rsidP="00837B6E">
      <w:r w:rsidRPr="004631CB">
        <w:t xml:space="preserve">Cure for </w:t>
      </w:r>
      <w:r w:rsidR="00CD2693" w:rsidRPr="004631CB">
        <w:t>leucorrhoea</w:t>
      </w:r>
      <w:r w:rsidRPr="004631CB">
        <w:t xml:space="preserve">, where there is a profuse discharge, or thick, heavy mucus from enfeebled mucous membranes. Menorrhagia and amenorrhea. It is useful in passive </w:t>
      </w:r>
      <w:proofErr w:type="spellStart"/>
      <w:r w:rsidRPr="004631CB">
        <w:t>hemorrhage</w:t>
      </w:r>
      <w:proofErr w:type="spellEnd"/>
      <w:r w:rsidRPr="004631CB">
        <w:t xml:space="preserve"> when not persistent in character. in diseases of the mucous surfaces, relieving irritation and profuse secretion.</w:t>
      </w:r>
      <w:r w:rsidR="00CD2693">
        <w:t xml:space="preserve">  B</w:t>
      </w:r>
      <w:r w:rsidRPr="004631CB">
        <w:t xml:space="preserve">est in strong infusion and its use must be persisted in. </w:t>
      </w:r>
    </w:p>
    <w:p w14:paraId="515FCC1F" w14:textId="77777777" w:rsidR="00CF76B2" w:rsidRPr="00B50606" w:rsidRDefault="004631CB" w:rsidP="00837B6E">
      <w:pPr>
        <w:rPr>
          <w:u w:val="single"/>
        </w:rPr>
      </w:pPr>
      <w:r w:rsidRPr="00B50606">
        <w:rPr>
          <w:b/>
          <w:sz w:val="24"/>
          <w:szCs w:val="24"/>
          <w:u w:val="single"/>
        </w:rPr>
        <w:t>Constituents</w:t>
      </w:r>
      <w:r w:rsidRPr="00B50606">
        <w:rPr>
          <w:u w:val="single"/>
        </w:rPr>
        <w:t xml:space="preserve"> </w:t>
      </w:r>
    </w:p>
    <w:p w14:paraId="515FCC20" w14:textId="77777777" w:rsidR="004631CB" w:rsidRPr="004631CB" w:rsidRDefault="004631CB" w:rsidP="00837B6E">
      <w:r w:rsidRPr="004631CB">
        <w:t xml:space="preserve">pharmacological effects thought to be due to the essential oil, </w:t>
      </w:r>
      <w:proofErr w:type="spellStart"/>
      <w:r w:rsidRPr="004631CB">
        <w:t>proazulenes</w:t>
      </w:r>
      <w:proofErr w:type="spellEnd"/>
      <w:r w:rsidRPr="004631CB">
        <w:t xml:space="preserve"> and other sesquiterpene lactones, </w:t>
      </w:r>
      <w:proofErr w:type="spellStart"/>
      <w:r w:rsidRPr="004631CB">
        <w:t>dicaffeoylquinic</w:t>
      </w:r>
      <w:proofErr w:type="spellEnd"/>
      <w:r w:rsidRPr="004631CB">
        <w:t xml:space="preserve"> acids and flavonoids. Flavonoids, phenolic acids, coumarins, terpenoids (monoterpenes, sesquiterpenes, diterpenes, trit</w:t>
      </w:r>
      <w:r w:rsidR="00CD2693">
        <w:t>erpenes) and sterols.</w:t>
      </w:r>
    </w:p>
    <w:p w14:paraId="515FCC21" w14:textId="77777777" w:rsidR="00B50606" w:rsidRDefault="00B50606" w:rsidP="00837B6E">
      <w:r w:rsidRPr="00B50606">
        <w:rPr>
          <w:b/>
          <w:sz w:val="24"/>
          <w:szCs w:val="24"/>
          <w:u w:val="single"/>
        </w:rPr>
        <w:t>Preclinica</w:t>
      </w:r>
      <w:r w:rsidR="00B25F82" w:rsidRPr="00B50606">
        <w:rPr>
          <w:b/>
          <w:sz w:val="24"/>
          <w:szCs w:val="24"/>
          <w:u w:val="single"/>
        </w:rPr>
        <w:t>l studies</w:t>
      </w:r>
    </w:p>
    <w:p w14:paraId="515FCC22" w14:textId="77777777" w:rsidR="00B25F82" w:rsidRDefault="00B25F82" w:rsidP="00837B6E">
      <w:r w:rsidRPr="00B25F82">
        <w:t>In vitro and in vivo studies confirmed several traditional uses</w:t>
      </w:r>
    </w:p>
    <w:p w14:paraId="515FCC23" w14:textId="77777777" w:rsidR="004631CB" w:rsidRPr="004631CB" w:rsidRDefault="004631CB" w:rsidP="00837B6E">
      <w:r w:rsidRPr="004631CB">
        <w:t xml:space="preserve">Antiproliferative, </w:t>
      </w:r>
      <w:proofErr w:type="spellStart"/>
      <w:r w:rsidRPr="004631CB">
        <w:t>antitumoural</w:t>
      </w:r>
      <w:proofErr w:type="spellEnd"/>
      <w:r w:rsidRPr="004631CB">
        <w:t xml:space="preserve"> effects of individual constituents. Isolates </w:t>
      </w:r>
      <w:proofErr w:type="spellStart"/>
      <w:r w:rsidRPr="004631CB">
        <w:t>sequiterpenes</w:t>
      </w:r>
      <w:proofErr w:type="spellEnd"/>
      <w:r w:rsidRPr="004631CB">
        <w:t xml:space="preserve"> helpful in </w:t>
      </w:r>
      <w:proofErr w:type="spellStart"/>
      <w:r w:rsidRPr="004631CB">
        <w:t>leukemia</w:t>
      </w:r>
      <w:proofErr w:type="spellEnd"/>
      <w:r w:rsidRPr="004631CB">
        <w:t xml:space="preserve"> (in vivo).</w:t>
      </w:r>
    </w:p>
    <w:p w14:paraId="515FCC24" w14:textId="77777777" w:rsidR="004631CB" w:rsidRPr="004631CB" w:rsidRDefault="004631CB" w:rsidP="00837B6E">
      <w:proofErr w:type="spellStart"/>
      <w:r w:rsidRPr="004631CB">
        <w:t>Haemostyptic</w:t>
      </w:r>
      <w:proofErr w:type="spellEnd"/>
      <w:r w:rsidR="00837B6E">
        <w:t xml:space="preserve">; </w:t>
      </w:r>
      <w:r w:rsidRPr="004631CB">
        <w:t xml:space="preserve">accelerates coagulation of blood (in vitro and in vivo). </w:t>
      </w:r>
      <w:proofErr w:type="gramStart"/>
      <w:r w:rsidRPr="004631CB">
        <w:t>Flavonoids  decreases</w:t>
      </w:r>
      <w:proofErr w:type="gramEnd"/>
      <w:r w:rsidRPr="004631CB">
        <w:t xml:space="preserve"> capillary fragility.</w:t>
      </w:r>
    </w:p>
    <w:p w14:paraId="515FCC25" w14:textId="77777777" w:rsidR="004631CB" w:rsidRPr="004631CB" w:rsidRDefault="004631CB" w:rsidP="00837B6E">
      <w:r w:rsidRPr="004631CB">
        <w:t xml:space="preserve">Hepatoprotective (calcium channel blocking activity), spasmolytic (methanol especially), </w:t>
      </w:r>
      <w:proofErr w:type="spellStart"/>
      <w:r w:rsidRPr="004631CB">
        <w:t>antispermatogenic</w:t>
      </w:r>
      <w:proofErr w:type="spellEnd"/>
      <w:r w:rsidRPr="004631CB">
        <w:t xml:space="preserve"> (in vivo)</w:t>
      </w:r>
    </w:p>
    <w:p w14:paraId="515FCC26" w14:textId="77777777" w:rsidR="004631CB" w:rsidRPr="004631CB" w:rsidRDefault="004631CB" w:rsidP="00837B6E">
      <w:proofErr w:type="spellStart"/>
      <w:r w:rsidRPr="004631CB">
        <w:t>Antiinflammatory</w:t>
      </w:r>
      <w:proofErr w:type="spellEnd"/>
      <w:r w:rsidRPr="004631CB">
        <w:t xml:space="preserve"> (in vitro and in vivo); topically and systemically</w:t>
      </w:r>
      <w:r w:rsidR="00837B6E">
        <w:t xml:space="preserve"> </w:t>
      </w:r>
      <w:r w:rsidRPr="004631CB">
        <w:t>(via inhibition of human neutrophil elastase, a protease involv</w:t>
      </w:r>
      <w:r w:rsidR="00B25F82">
        <w:t>ed in the inflammatory process (</w:t>
      </w:r>
      <w:r w:rsidRPr="004631CB">
        <w:t xml:space="preserve">chamazulene; </w:t>
      </w:r>
      <w:proofErr w:type="gramStart"/>
      <w:r w:rsidRPr="004631CB">
        <w:t>inhibit  cyclooxygenase</w:t>
      </w:r>
      <w:proofErr w:type="gramEnd"/>
      <w:r w:rsidRPr="004631CB">
        <w:t>-2)</w:t>
      </w:r>
    </w:p>
    <w:p w14:paraId="515FCC27" w14:textId="77777777" w:rsidR="004631CB" w:rsidRPr="004631CB" w:rsidRDefault="004631CB" w:rsidP="00837B6E">
      <w:r w:rsidRPr="004631CB">
        <w:t xml:space="preserve">Antipruritic </w:t>
      </w:r>
      <w:r w:rsidR="00B25F82">
        <w:t>(</w:t>
      </w:r>
      <w:r w:rsidRPr="004631CB">
        <w:t xml:space="preserve">azulene, chamazulene, the sesquiterpene </w:t>
      </w:r>
      <w:proofErr w:type="gramStart"/>
      <w:r w:rsidRPr="004631CB">
        <w:t>lactones,  mon</w:t>
      </w:r>
      <w:r w:rsidR="00B25F82">
        <w:t>o</w:t>
      </w:r>
      <w:r w:rsidRPr="004631CB">
        <w:t>terpenes</w:t>
      </w:r>
      <w:proofErr w:type="gramEnd"/>
      <w:r w:rsidRPr="004631CB">
        <w:t xml:space="preserve"> like menthol and camphor, tannins, and possibly  the sterols and triterpenes</w:t>
      </w:r>
      <w:r w:rsidR="00B25F82">
        <w:t>)</w:t>
      </w:r>
      <w:r w:rsidRPr="004631CB">
        <w:t xml:space="preserve">. </w:t>
      </w:r>
    </w:p>
    <w:p w14:paraId="515FCC28" w14:textId="77777777" w:rsidR="004631CB" w:rsidRPr="004631CB" w:rsidRDefault="004631CB" w:rsidP="00837B6E">
      <w:r w:rsidRPr="004631CB">
        <w:t>Analgesic and antipyretic</w:t>
      </w:r>
      <w:r w:rsidR="00837B6E">
        <w:t xml:space="preserve">; </w:t>
      </w:r>
      <w:r w:rsidR="00B25F82">
        <w:t xml:space="preserve">Salicylic </w:t>
      </w:r>
      <w:proofErr w:type="gramStart"/>
      <w:r w:rsidR="00B25F82">
        <w:t>acid  derivatives</w:t>
      </w:r>
      <w:proofErr w:type="gramEnd"/>
      <w:r w:rsidR="00B25F82">
        <w:t xml:space="preserve">, </w:t>
      </w:r>
      <w:r w:rsidRPr="004631CB">
        <w:t>eugenol, menthol  local  analgesia and antipyretic activity (whole extract antipyretic in vivo)</w:t>
      </w:r>
    </w:p>
    <w:p w14:paraId="515FCC29" w14:textId="77777777" w:rsidR="004631CB" w:rsidRPr="004631CB" w:rsidRDefault="004631CB" w:rsidP="00837B6E">
      <w:proofErr w:type="spellStart"/>
      <w:r w:rsidRPr="004631CB">
        <w:t>Anti microbial</w:t>
      </w:r>
      <w:proofErr w:type="spellEnd"/>
      <w:r w:rsidR="00B25F82">
        <w:t xml:space="preserve"> </w:t>
      </w:r>
      <w:proofErr w:type="gramStart"/>
      <w:r w:rsidR="00B25F82">
        <w:t xml:space="preserve">antifungal, </w:t>
      </w:r>
      <w:r w:rsidRPr="004631CB">
        <w:t xml:space="preserve"> and</w:t>
      </w:r>
      <w:proofErr w:type="gramEnd"/>
      <w:r w:rsidRPr="004631CB">
        <w:t xml:space="preserve"> antio</w:t>
      </w:r>
      <w:r w:rsidR="00B25F82">
        <w:t>xidant (in vitro)</w:t>
      </w:r>
      <w:r w:rsidRPr="004631CB">
        <w:t>.</w:t>
      </w:r>
    </w:p>
    <w:p w14:paraId="515FCC2A" w14:textId="77777777" w:rsidR="004631CB" w:rsidRPr="004631CB" w:rsidRDefault="004631CB" w:rsidP="00837B6E">
      <w:r w:rsidRPr="004631CB">
        <w:t xml:space="preserve">GIT; Contract gastric antrum (ex vivo), Gastric ulcers, regeneration and increased </w:t>
      </w:r>
      <w:proofErr w:type="gramStart"/>
      <w:r w:rsidRPr="004631CB">
        <w:t>cell  proliferation</w:t>
      </w:r>
      <w:proofErr w:type="gramEnd"/>
      <w:r w:rsidRPr="004631CB">
        <w:t xml:space="preserve"> after oral use (in vivo). </w:t>
      </w:r>
    </w:p>
    <w:p w14:paraId="515FCC2B" w14:textId="77777777" w:rsidR="004631CB" w:rsidRPr="004631CB" w:rsidRDefault="004631CB" w:rsidP="00837B6E">
      <w:r w:rsidRPr="004631CB">
        <w:t xml:space="preserve">Hypotensive, negative inotropic and chronotropic effect, </w:t>
      </w:r>
      <w:r w:rsidR="00EC4CDA" w:rsidRPr="004631CB">
        <w:t>vasodilator and</w:t>
      </w:r>
      <w:r w:rsidR="00EC4CDA">
        <w:t xml:space="preserve"> bronchodilator</w:t>
      </w:r>
      <w:r w:rsidR="00837B6E">
        <w:t xml:space="preserve"> activities, </w:t>
      </w:r>
      <w:r w:rsidRPr="004631CB">
        <w:t xml:space="preserve">possibly mediated </w:t>
      </w:r>
      <w:r w:rsidR="00EC4CDA" w:rsidRPr="004631CB">
        <w:t>through Ca</w:t>
      </w:r>
      <w:r w:rsidRPr="004631CB">
        <w:t>2</w:t>
      </w:r>
      <w:r w:rsidR="00EC4CDA" w:rsidRPr="004631CB">
        <w:t>+ antagonism</w:t>
      </w:r>
      <w:r w:rsidRPr="004631CB">
        <w:t xml:space="preserve"> and </w:t>
      </w:r>
      <w:r w:rsidR="00EC4CDA" w:rsidRPr="004631CB">
        <w:t>an endothelium</w:t>
      </w:r>
      <w:r w:rsidRPr="004631CB">
        <w:t>-</w:t>
      </w:r>
      <w:r w:rsidR="00EC4CDA" w:rsidRPr="004631CB">
        <w:t>dependent relaxant component</w:t>
      </w:r>
      <w:r w:rsidRPr="004631CB">
        <w:t xml:space="preserve"> (in vivo).</w:t>
      </w:r>
    </w:p>
    <w:p w14:paraId="515FCC2C" w14:textId="77777777" w:rsidR="004631CB" w:rsidRPr="004631CB" w:rsidRDefault="004631CB" w:rsidP="00837B6E">
      <w:r w:rsidRPr="004631CB">
        <w:t>Skin rejuvenation</w:t>
      </w:r>
      <w:r w:rsidR="00837B6E">
        <w:t xml:space="preserve">; </w:t>
      </w:r>
      <w:r w:rsidRPr="004631CB">
        <w:t xml:space="preserve">superoxide </w:t>
      </w:r>
      <w:r w:rsidR="00EC4CDA" w:rsidRPr="004631CB">
        <w:t>radical inhibition</w:t>
      </w:r>
      <w:r w:rsidRPr="004631CB">
        <w:t>. Improved the appearance of wrinkles and pores (in vivo)</w:t>
      </w:r>
    </w:p>
    <w:p w14:paraId="515FCC2D" w14:textId="77777777" w:rsidR="004631CB" w:rsidRPr="00B50606" w:rsidRDefault="004631CB" w:rsidP="00837B6E">
      <w:pPr>
        <w:rPr>
          <w:b/>
          <w:sz w:val="24"/>
          <w:szCs w:val="24"/>
          <w:u w:val="single"/>
        </w:rPr>
      </w:pPr>
      <w:r w:rsidRPr="00B50606">
        <w:rPr>
          <w:b/>
          <w:sz w:val="24"/>
          <w:szCs w:val="24"/>
          <w:u w:val="single"/>
        </w:rPr>
        <w:t>Clinical</w:t>
      </w:r>
      <w:r w:rsidR="00B50606" w:rsidRPr="00B50606">
        <w:rPr>
          <w:b/>
          <w:sz w:val="24"/>
          <w:szCs w:val="24"/>
          <w:u w:val="single"/>
        </w:rPr>
        <w:t xml:space="preserve"> Studies</w:t>
      </w:r>
    </w:p>
    <w:p w14:paraId="515FCC2E" w14:textId="77777777" w:rsidR="004631CB" w:rsidRPr="004631CB" w:rsidRDefault="004631CB" w:rsidP="00AE128C">
      <w:r w:rsidRPr="004631CB">
        <w:t xml:space="preserve">Randomized controlled trial, chronic kidney disease patients, 1.5 g of powdered </w:t>
      </w:r>
      <w:r w:rsidR="00EC4CDA" w:rsidRPr="004631CB">
        <w:t>A. millefolium</w:t>
      </w:r>
      <w:r w:rsidRPr="004631CB">
        <w:t xml:space="preserve"> flower 3 days a week for 2 months. Plasma nitrite and nitrate concentrations decreased after 2 months, study   suggested that higher doses or a longer duration of plant administration might make these changes more significant as study failed to yield statistically significant result. </w:t>
      </w:r>
      <w:r w:rsidR="00461B99">
        <w:t>(</w:t>
      </w:r>
      <w:r w:rsidR="00461B99" w:rsidRPr="00461B99">
        <w:t xml:space="preserve">Increased </w:t>
      </w:r>
      <w:r w:rsidR="00461B99" w:rsidRPr="00461B99">
        <w:lastRenderedPageBreak/>
        <w:t>plasma nitric oxide concentration, possible mechanisms of bleeding tendency in patients who suffer chronic kidney disease</w:t>
      </w:r>
      <w:r w:rsidR="00461B99">
        <w:t>)</w:t>
      </w:r>
    </w:p>
    <w:p w14:paraId="515FCC2F" w14:textId="77777777" w:rsidR="004631CB" w:rsidRPr="004631CB" w:rsidRDefault="004631CB" w:rsidP="00AE128C">
      <w:r w:rsidRPr="004631CB">
        <w:t xml:space="preserve">Achillea </w:t>
      </w:r>
      <w:proofErr w:type="spellStart"/>
      <w:r w:rsidRPr="004631CB">
        <w:t>tincure</w:t>
      </w:r>
      <w:proofErr w:type="spellEnd"/>
      <w:r w:rsidRPr="004631CB">
        <w:t xml:space="preserve"> (70%) increased the secretion of gastric juice in healthy </w:t>
      </w:r>
      <w:proofErr w:type="gramStart"/>
      <w:r w:rsidRPr="004631CB">
        <w:t>volunteers(</w:t>
      </w:r>
      <w:proofErr w:type="gramEnd"/>
      <w:r w:rsidRPr="004631CB">
        <w:t xml:space="preserve">Mahler 1926). ‘loss </w:t>
      </w:r>
      <w:proofErr w:type="gramStart"/>
      <w:r w:rsidRPr="004631CB">
        <w:t>of  appetite</w:t>
      </w:r>
      <w:proofErr w:type="gramEnd"/>
      <w:r w:rsidRPr="004631CB">
        <w:t xml:space="preserve">’. </w:t>
      </w:r>
    </w:p>
    <w:p w14:paraId="515FCC30" w14:textId="77777777" w:rsidR="004631CB" w:rsidRPr="004631CB" w:rsidRDefault="004631CB" w:rsidP="00AE128C">
      <w:r w:rsidRPr="004631CB">
        <w:t xml:space="preserve">RCT for osteoarthrosis with </w:t>
      </w:r>
      <w:proofErr w:type="spellStart"/>
      <w:r w:rsidRPr="004631CB">
        <w:t>Tanacetum</w:t>
      </w:r>
      <w:proofErr w:type="spellEnd"/>
      <w:r w:rsidRPr="004631CB">
        <w:t xml:space="preserve"> parthenium, Populus </w:t>
      </w:r>
      <w:proofErr w:type="spellStart"/>
      <w:r w:rsidRPr="004631CB">
        <w:t>tremulides</w:t>
      </w:r>
      <w:proofErr w:type="spellEnd"/>
      <w:r w:rsidRPr="004631CB">
        <w:t>, and Achillea mill</w:t>
      </w:r>
      <w:proofErr w:type="gramStart"/>
      <w:r w:rsidRPr="004631CB">
        <w:t>. ,</w:t>
      </w:r>
      <w:proofErr w:type="gramEnd"/>
      <w:r w:rsidRPr="004631CB">
        <w:t xml:space="preserve"> similar reduction of subjective symptoms  compared to ibuprofen.</w:t>
      </w:r>
    </w:p>
    <w:p w14:paraId="515FCC31" w14:textId="77777777" w:rsidR="004631CB" w:rsidRPr="00461B99" w:rsidRDefault="004631CB" w:rsidP="00AE128C">
      <w:pPr>
        <w:rPr>
          <w:u w:val="single"/>
        </w:rPr>
      </w:pPr>
      <w:r w:rsidRPr="00461B99">
        <w:rPr>
          <w:u w:val="single"/>
        </w:rPr>
        <w:t>Summary use in gynaecology</w:t>
      </w:r>
    </w:p>
    <w:p w14:paraId="515FCC32" w14:textId="77777777" w:rsidR="004631CB" w:rsidRPr="004631CB" w:rsidRDefault="004631CB" w:rsidP="00461B99">
      <w:r w:rsidRPr="004631CB">
        <w:t>Effect on uterus and its circulation, clears pelvic congestion, reducing uterine flooding and pain due to engorged pelvic veins</w:t>
      </w:r>
    </w:p>
    <w:p w14:paraId="515FCC33" w14:textId="77777777" w:rsidR="004631CB" w:rsidRPr="004631CB" w:rsidRDefault="004631CB" w:rsidP="00461B99">
      <w:r w:rsidRPr="004631CB">
        <w:t>Menstrual irregularities (</w:t>
      </w:r>
      <w:proofErr w:type="gramStart"/>
      <w:r w:rsidRPr="004631CB">
        <w:t>amenorrhoea,  menorrhagia</w:t>
      </w:r>
      <w:proofErr w:type="gramEnd"/>
      <w:r w:rsidRPr="004631CB">
        <w:t xml:space="preserve"> and metrorrhagia); improves the uterine tone which may correct bleeding when it is too heavy due to uterine atony. But also antispasmodic and emmenagogue,</w:t>
      </w:r>
    </w:p>
    <w:p w14:paraId="515FCC34" w14:textId="77777777" w:rsidR="004631CB" w:rsidRPr="004631CB" w:rsidRDefault="004631CB" w:rsidP="00461B99">
      <w:r w:rsidRPr="004631CB">
        <w:t>Atony and relaxation of tissue, discharges, Leucorrhea</w:t>
      </w:r>
    </w:p>
    <w:p w14:paraId="515FCC35" w14:textId="77777777" w:rsidR="004631CB" w:rsidRPr="004631CB" w:rsidRDefault="004631CB" w:rsidP="00461B99">
      <w:r w:rsidRPr="004631CB">
        <w:t>Endometriosis, fibroids, perimenopausal bleeding.</w:t>
      </w:r>
    </w:p>
    <w:p w14:paraId="515FCC36" w14:textId="77777777" w:rsidR="004631CB" w:rsidRDefault="004631CB" w:rsidP="00461B99">
      <w:r w:rsidRPr="004631CB">
        <w:t xml:space="preserve">Dysmenorrhoea </w:t>
      </w:r>
    </w:p>
    <w:p w14:paraId="515FCC37" w14:textId="77777777" w:rsidR="00CF76B2" w:rsidRDefault="000E2ACE" w:rsidP="00461B99">
      <w:r w:rsidRPr="00CF76B2">
        <w:rPr>
          <w:b/>
          <w:sz w:val="24"/>
          <w:szCs w:val="24"/>
          <w:u w:val="single"/>
        </w:rPr>
        <w:t>Dosage</w:t>
      </w:r>
      <w:r>
        <w:t xml:space="preserve"> </w:t>
      </w:r>
    </w:p>
    <w:p w14:paraId="515FCC38" w14:textId="77777777" w:rsidR="000E2ACE" w:rsidRPr="004631CB" w:rsidRDefault="000E2ACE" w:rsidP="00461B99">
      <w:r>
        <w:t>2-6ml of 1:2 per day, 15-40ml per week</w:t>
      </w:r>
    </w:p>
    <w:p w14:paraId="515FCC39" w14:textId="77777777" w:rsidR="004631CB" w:rsidRPr="00CF76B2" w:rsidRDefault="00CF76B2" w:rsidP="00C478F5">
      <w:pPr>
        <w:spacing w:after="0"/>
        <w:rPr>
          <w:sz w:val="16"/>
          <w:szCs w:val="16"/>
        </w:rPr>
      </w:pPr>
      <w:r>
        <w:rPr>
          <w:i/>
          <w:sz w:val="16"/>
          <w:szCs w:val="16"/>
          <w:u w:val="single"/>
        </w:rPr>
        <w:t>R</w:t>
      </w:r>
      <w:r w:rsidR="004631CB" w:rsidRPr="00CF76B2">
        <w:rPr>
          <w:i/>
          <w:sz w:val="16"/>
          <w:szCs w:val="16"/>
          <w:u w:val="single"/>
        </w:rPr>
        <w:t>eferences</w:t>
      </w:r>
    </w:p>
    <w:p w14:paraId="515FCC3A" w14:textId="77777777" w:rsidR="004631CB" w:rsidRPr="00AE128C" w:rsidRDefault="004631CB" w:rsidP="00C478F5">
      <w:pPr>
        <w:spacing w:after="0"/>
        <w:rPr>
          <w:sz w:val="16"/>
          <w:szCs w:val="16"/>
        </w:rPr>
      </w:pPr>
      <w:r w:rsidRPr="00AE128C">
        <w:rPr>
          <w:sz w:val="16"/>
          <w:szCs w:val="16"/>
        </w:rPr>
        <w:t xml:space="preserve">Nemeth E1, </w:t>
      </w:r>
      <w:proofErr w:type="spellStart"/>
      <w:r w:rsidRPr="00AE128C">
        <w:rPr>
          <w:sz w:val="16"/>
          <w:szCs w:val="16"/>
        </w:rPr>
        <w:t>Bernath</w:t>
      </w:r>
      <w:proofErr w:type="spellEnd"/>
      <w:r w:rsidRPr="00AE128C">
        <w:rPr>
          <w:sz w:val="16"/>
          <w:szCs w:val="16"/>
        </w:rPr>
        <w:t xml:space="preserve"> J. Biological activities of yarrow species (Achillea spp.). Curr Pharm Des. 2008;14(29):3151-67. </w:t>
      </w:r>
    </w:p>
    <w:p w14:paraId="515FCC3B" w14:textId="77777777" w:rsidR="004631CB" w:rsidRPr="00AE128C" w:rsidRDefault="004631CB" w:rsidP="00C478F5">
      <w:pPr>
        <w:spacing w:after="0"/>
        <w:rPr>
          <w:sz w:val="16"/>
          <w:szCs w:val="16"/>
        </w:rPr>
      </w:pPr>
      <w:proofErr w:type="spellStart"/>
      <w:r w:rsidRPr="00AE128C">
        <w:rPr>
          <w:sz w:val="16"/>
          <w:szCs w:val="16"/>
        </w:rPr>
        <w:t>Benedek</w:t>
      </w:r>
      <w:proofErr w:type="spellEnd"/>
      <w:r w:rsidRPr="00AE128C">
        <w:rPr>
          <w:sz w:val="16"/>
          <w:szCs w:val="16"/>
        </w:rPr>
        <w:t xml:space="preserve"> B1, Kopp B, </w:t>
      </w:r>
      <w:proofErr w:type="spellStart"/>
      <w:r w:rsidRPr="00AE128C">
        <w:rPr>
          <w:sz w:val="16"/>
          <w:szCs w:val="16"/>
        </w:rPr>
        <w:t>Melzig</w:t>
      </w:r>
      <w:proofErr w:type="spellEnd"/>
      <w:r w:rsidRPr="00AE128C">
        <w:rPr>
          <w:sz w:val="16"/>
          <w:szCs w:val="16"/>
        </w:rPr>
        <w:t xml:space="preserve"> MF. Achillea millefolium L. </w:t>
      </w:r>
      <w:proofErr w:type="spellStart"/>
      <w:r w:rsidRPr="00AE128C">
        <w:rPr>
          <w:sz w:val="16"/>
          <w:szCs w:val="16"/>
        </w:rPr>
        <w:t>s.l.</w:t>
      </w:r>
      <w:proofErr w:type="spellEnd"/>
      <w:r w:rsidRPr="00AE128C">
        <w:rPr>
          <w:sz w:val="16"/>
          <w:szCs w:val="16"/>
        </w:rPr>
        <w:t xml:space="preserve"> -- is the anti-inflammatory activity mediated by protease inhibition? J </w:t>
      </w:r>
      <w:proofErr w:type="spellStart"/>
      <w:r w:rsidRPr="00AE128C">
        <w:rPr>
          <w:sz w:val="16"/>
          <w:szCs w:val="16"/>
        </w:rPr>
        <w:t>Ethnopharmacol</w:t>
      </w:r>
      <w:proofErr w:type="spellEnd"/>
      <w:r w:rsidRPr="00AE128C">
        <w:rPr>
          <w:sz w:val="16"/>
          <w:szCs w:val="16"/>
        </w:rPr>
        <w:t xml:space="preserve">. 2007 Sep 5;113(2):312-7. </w:t>
      </w:r>
    </w:p>
    <w:p w14:paraId="515FCC3C" w14:textId="77777777" w:rsidR="004631CB" w:rsidRPr="00AE128C" w:rsidRDefault="004631CB" w:rsidP="00C478F5">
      <w:pPr>
        <w:spacing w:after="0"/>
        <w:rPr>
          <w:sz w:val="16"/>
          <w:szCs w:val="16"/>
        </w:rPr>
      </w:pPr>
      <w:r w:rsidRPr="00AE128C">
        <w:rPr>
          <w:sz w:val="16"/>
          <w:szCs w:val="16"/>
        </w:rPr>
        <w:t xml:space="preserve">EMA/HMPC/149343/2010, Committee on Herbal Medicinal Products (HMPC) </w:t>
      </w:r>
    </w:p>
    <w:p w14:paraId="515FCC3D" w14:textId="77777777" w:rsidR="004631CB" w:rsidRPr="00AE128C" w:rsidRDefault="004631CB" w:rsidP="00C478F5">
      <w:pPr>
        <w:spacing w:after="0"/>
        <w:rPr>
          <w:sz w:val="16"/>
          <w:szCs w:val="16"/>
        </w:rPr>
      </w:pPr>
      <w:proofErr w:type="spellStart"/>
      <w:r w:rsidRPr="00AE128C">
        <w:rPr>
          <w:sz w:val="16"/>
          <w:szCs w:val="16"/>
        </w:rPr>
        <w:t>Yaeesh</w:t>
      </w:r>
      <w:proofErr w:type="spellEnd"/>
      <w:r w:rsidRPr="00AE128C">
        <w:rPr>
          <w:sz w:val="16"/>
          <w:szCs w:val="16"/>
        </w:rPr>
        <w:t xml:space="preserve"> et al. Studies on hepatoprotective, antispasmodic and calcium antagonist activities of the aqueous-methanol extract of Achillea millefolium. Phytother Res. 2006 Jul;20(7):546-51. </w:t>
      </w:r>
    </w:p>
    <w:p w14:paraId="515FCC3E" w14:textId="77777777" w:rsidR="004631CB" w:rsidRPr="00AE128C" w:rsidRDefault="004631CB" w:rsidP="00C478F5">
      <w:pPr>
        <w:spacing w:after="0"/>
        <w:rPr>
          <w:sz w:val="16"/>
          <w:szCs w:val="16"/>
        </w:rPr>
      </w:pPr>
      <w:r w:rsidRPr="00AE128C">
        <w:rPr>
          <w:sz w:val="16"/>
          <w:szCs w:val="16"/>
        </w:rPr>
        <w:t xml:space="preserve">Specific Medication and Specific Medicines, 1870, was written by John M. Scudder, M.D. </w:t>
      </w:r>
    </w:p>
    <w:p w14:paraId="515FCC3F" w14:textId="77777777" w:rsidR="004631CB" w:rsidRPr="00AE128C" w:rsidRDefault="004631CB" w:rsidP="00C478F5">
      <w:pPr>
        <w:spacing w:after="0"/>
        <w:rPr>
          <w:sz w:val="16"/>
          <w:szCs w:val="16"/>
        </w:rPr>
      </w:pPr>
      <w:r w:rsidRPr="00AE128C">
        <w:rPr>
          <w:sz w:val="16"/>
          <w:szCs w:val="16"/>
        </w:rPr>
        <w:t xml:space="preserve">King's American Dispensatory, 1898, was written by Harvey Wickes </w:t>
      </w:r>
      <w:proofErr w:type="spellStart"/>
      <w:r w:rsidRPr="00AE128C">
        <w:rPr>
          <w:sz w:val="16"/>
          <w:szCs w:val="16"/>
        </w:rPr>
        <w:t>Felter</w:t>
      </w:r>
      <w:proofErr w:type="spellEnd"/>
      <w:r w:rsidRPr="00AE128C">
        <w:rPr>
          <w:sz w:val="16"/>
          <w:szCs w:val="16"/>
        </w:rPr>
        <w:t>, M.D., and John Uri Lloyd, Phr. M., Ph. D.</w:t>
      </w:r>
    </w:p>
    <w:p w14:paraId="515FCC40" w14:textId="77777777" w:rsidR="004631CB" w:rsidRPr="00AE128C" w:rsidRDefault="004631CB" w:rsidP="00C478F5">
      <w:pPr>
        <w:spacing w:after="0"/>
        <w:rPr>
          <w:sz w:val="16"/>
          <w:szCs w:val="16"/>
        </w:rPr>
      </w:pPr>
      <w:r w:rsidRPr="00AE128C">
        <w:rPr>
          <w:sz w:val="16"/>
          <w:szCs w:val="16"/>
        </w:rPr>
        <w:t xml:space="preserve">Borrelli et al, (2012).  Prokinetic  effect  of  a  standardized  yarrow  (Achillea  millefolium)  extract  and  its  constituent   choline:   studies   in   the   mouse   and   human   stomach. </w:t>
      </w:r>
      <w:proofErr w:type="spellStart"/>
      <w:proofErr w:type="gramStart"/>
      <w:r w:rsidRPr="00AE128C">
        <w:rPr>
          <w:sz w:val="16"/>
          <w:szCs w:val="16"/>
        </w:rPr>
        <w:t>Neurogastroenterol</w:t>
      </w:r>
      <w:proofErr w:type="spellEnd"/>
      <w:r w:rsidRPr="00AE128C">
        <w:rPr>
          <w:sz w:val="16"/>
          <w:szCs w:val="16"/>
        </w:rPr>
        <w:t xml:space="preserve">  </w:t>
      </w:r>
      <w:proofErr w:type="spellStart"/>
      <w:r w:rsidRPr="00AE128C">
        <w:rPr>
          <w:sz w:val="16"/>
          <w:szCs w:val="16"/>
        </w:rPr>
        <w:t>Motil</w:t>
      </w:r>
      <w:proofErr w:type="spellEnd"/>
      <w:proofErr w:type="gramEnd"/>
      <w:r w:rsidRPr="00AE128C">
        <w:rPr>
          <w:sz w:val="16"/>
          <w:szCs w:val="16"/>
        </w:rPr>
        <w:t>,  24(2),  164-171</w:t>
      </w:r>
    </w:p>
    <w:p w14:paraId="515FCC41" w14:textId="77777777" w:rsidR="004631CB" w:rsidRPr="00AE128C" w:rsidRDefault="004631CB" w:rsidP="00C478F5">
      <w:pPr>
        <w:spacing w:after="0"/>
        <w:rPr>
          <w:sz w:val="16"/>
          <w:szCs w:val="16"/>
        </w:rPr>
      </w:pPr>
      <w:proofErr w:type="spellStart"/>
      <w:r w:rsidRPr="00AE128C">
        <w:rPr>
          <w:sz w:val="16"/>
          <w:szCs w:val="16"/>
        </w:rPr>
        <w:t>Candan</w:t>
      </w:r>
      <w:proofErr w:type="spellEnd"/>
      <w:r w:rsidRPr="00AE128C">
        <w:rPr>
          <w:sz w:val="16"/>
          <w:szCs w:val="16"/>
        </w:rPr>
        <w:t xml:space="preserve"> et al, (2003).    Antioxidant    and    antimicrobial    activity    of    the   </w:t>
      </w:r>
      <w:proofErr w:type="gramStart"/>
      <w:r w:rsidRPr="00AE128C">
        <w:rPr>
          <w:sz w:val="16"/>
          <w:szCs w:val="16"/>
        </w:rPr>
        <w:t>essential  oil</w:t>
      </w:r>
      <w:proofErr w:type="gramEnd"/>
      <w:r w:rsidRPr="00AE128C">
        <w:rPr>
          <w:sz w:val="16"/>
          <w:szCs w:val="16"/>
        </w:rPr>
        <w:t xml:space="preserve">  and  methanol  extracts  of  Achillea  millefolium  subsp.      </w:t>
      </w:r>
      <w:proofErr w:type="spellStart"/>
      <w:r w:rsidRPr="00AE128C">
        <w:rPr>
          <w:sz w:val="16"/>
          <w:szCs w:val="16"/>
        </w:rPr>
        <w:t>millefolium</w:t>
      </w:r>
      <w:proofErr w:type="spellEnd"/>
      <w:r w:rsidRPr="00AE128C">
        <w:rPr>
          <w:sz w:val="16"/>
          <w:szCs w:val="16"/>
        </w:rPr>
        <w:t xml:space="preserve">      </w:t>
      </w:r>
      <w:proofErr w:type="spellStart"/>
      <w:r w:rsidRPr="00AE128C">
        <w:rPr>
          <w:sz w:val="16"/>
          <w:szCs w:val="16"/>
        </w:rPr>
        <w:t>Afan</w:t>
      </w:r>
      <w:proofErr w:type="spellEnd"/>
      <w:r w:rsidRPr="00AE128C">
        <w:rPr>
          <w:sz w:val="16"/>
          <w:szCs w:val="16"/>
        </w:rPr>
        <w:t xml:space="preserve">.      (Asteraceae).      Journal      </w:t>
      </w:r>
      <w:proofErr w:type="gramStart"/>
      <w:r w:rsidRPr="00AE128C">
        <w:rPr>
          <w:sz w:val="16"/>
          <w:szCs w:val="16"/>
        </w:rPr>
        <w:t>of  Ethnopharmacology</w:t>
      </w:r>
      <w:proofErr w:type="gramEnd"/>
      <w:r w:rsidRPr="00AE128C">
        <w:rPr>
          <w:sz w:val="16"/>
          <w:szCs w:val="16"/>
        </w:rPr>
        <w:t>,            87(2–3),            215-220</w:t>
      </w:r>
    </w:p>
    <w:p w14:paraId="515FCC42" w14:textId="77777777" w:rsidR="004631CB" w:rsidRPr="00AE128C" w:rsidRDefault="004631CB" w:rsidP="00C478F5">
      <w:pPr>
        <w:spacing w:after="0"/>
        <w:rPr>
          <w:sz w:val="16"/>
          <w:szCs w:val="16"/>
        </w:rPr>
      </w:pPr>
      <w:r w:rsidRPr="00AE128C">
        <w:rPr>
          <w:sz w:val="16"/>
          <w:szCs w:val="16"/>
        </w:rPr>
        <w:t xml:space="preserve">Cavalcanti et al. (2006).   Safety   and   </w:t>
      </w:r>
      <w:proofErr w:type="gramStart"/>
      <w:r w:rsidRPr="00AE128C">
        <w:rPr>
          <w:sz w:val="16"/>
          <w:szCs w:val="16"/>
        </w:rPr>
        <w:t>antiulcer  efficacy</w:t>
      </w:r>
      <w:proofErr w:type="gramEnd"/>
      <w:r w:rsidRPr="00AE128C">
        <w:rPr>
          <w:sz w:val="16"/>
          <w:szCs w:val="16"/>
        </w:rPr>
        <w:t xml:space="preserve">  studies  of  Achillea  millefolium  L.  after chronic treatment in Wistar rats. J </w:t>
      </w:r>
      <w:proofErr w:type="spellStart"/>
      <w:r w:rsidRPr="00AE128C">
        <w:rPr>
          <w:sz w:val="16"/>
          <w:szCs w:val="16"/>
        </w:rPr>
        <w:t>Ethnopharmacol</w:t>
      </w:r>
      <w:proofErr w:type="spellEnd"/>
      <w:r w:rsidRPr="00AE128C">
        <w:rPr>
          <w:sz w:val="16"/>
          <w:szCs w:val="16"/>
        </w:rPr>
        <w:t xml:space="preserve">, 107, 277 - 284. </w:t>
      </w:r>
    </w:p>
    <w:p w14:paraId="515FCC43" w14:textId="77777777" w:rsidR="004631CB" w:rsidRPr="00AE128C" w:rsidRDefault="004631CB" w:rsidP="00C478F5">
      <w:pPr>
        <w:spacing w:after="0"/>
        <w:rPr>
          <w:sz w:val="16"/>
          <w:szCs w:val="16"/>
        </w:rPr>
      </w:pPr>
      <w:r w:rsidRPr="00AE128C">
        <w:rPr>
          <w:sz w:val="16"/>
          <w:szCs w:val="16"/>
        </w:rPr>
        <w:t xml:space="preserve">Chandler et al (1982). Ethnobotany and </w:t>
      </w:r>
      <w:proofErr w:type="gramStart"/>
      <w:r w:rsidRPr="00AE128C">
        <w:rPr>
          <w:sz w:val="16"/>
          <w:szCs w:val="16"/>
        </w:rPr>
        <w:t>phytochemistry  of</w:t>
      </w:r>
      <w:proofErr w:type="gramEnd"/>
      <w:r w:rsidRPr="00AE128C">
        <w:rPr>
          <w:sz w:val="16"/>
          <w:szCs w:val="16"/>
        </w:rPr>
        <w:t xml:space="preserve">  </w:t>
      </w:r>
      <w:proofErr w:type="spellStart"/>
      <w:r w:rsidRPr="00AE128C">
        <w:rPr>
          <w:sz w:val="16"/>
          <w:szCs w:val="16"/>
        </w:rPr>
        <w:t>yarrow,Achillea</w:t>
      </w:r>
      <w:proofErr w:type="spellEnd"/>
      <w:r w:rsidRPr="00AE128C">
        <w:rPr>
          <w:sz w:val="16"/>
          <w:szCs w:val="16"/>
        </w:rPr>
        <w:t xml:space="preserve">  </w:t>
      </w:r>
      <w:proofErr w:type="spellStart"/>
      <w:r w:rsidRPr="00AE128C">
        <w:rPr>
          <w:sz w:val="16"/>
          <w:szCs w:val="16"/>
        </w:rPr>
        <w:t>millefolium</w:t>
      </w:r>
      <w:proofErr w:type="spellEnd"/>
      <w:r w:rsidRPr="00AE128C">
        <w:rPr>
          <w:sz w:val="16"/>
          <w:szCs w:val="16"/>
        </w:rPr>
        <w:t xml:space="preserve">,  </w:t>
      </w:r>
      <w:proofErr w:type="spellStart"/>
      <w:r w:rsidRPr="00AE128C">
        <w:rPr>
          <w:sz w:val="16"/>
          <w:szCs w:val="16"/>
        </w:rPr>
        <w:t>compositae</w:t>
      </w:r>
      <w:proofErr w:type="spellEnd"/>
      <w:r w:rsidRPr="00AE128C">
        <w:rPr>
          <w:sz w:val="16"/>
          <w:szCs w:val="16"/>
        </w:rPr>
        <w:t xml:space="preserve">.  Economic Botany, 36(2), 203-223. </w:t>
      </w:r>
    </w:p>
    <w:p w14:paraId="515FCC44" w14:textId="77777777" w:rsidR="004631CB" w:rsidRPr="00AE128C" w:rsidRDefault="004631CB" w:rsidP="00C478F5">
      <w:pPr>
        <w:spacing w:after="0"/>
        <w:rPr>
          <w:sz w:val="16"/>
          <w:szCs w:val="16"/>
        </w:rPr>
      </w:pPr>
      <w:r w:rsidRPr="00AE128C">
        <w:rPr>
          <w:sz w:val="16"/>
          <w:szCs w:val="16"/>
        </w:rPr>
        <w:t xml:space="preserve">Conti et al (2010).  Essential   oil   composition   and   larvicidal   activity   of   six   </w:t>
      </w:r>
      <w:proofErr w:type="gramStart"/>
      <w:r w:rsidRPr="00AE128C">
        <w:rPr>
          <w:sz w:val="16"/>
          <w:szCs w:val="16"/>
        </w:rPr>
        <w:t>Mediterranean  aromatic</w:t>
      </w:r>
      <w:proofErr w:type="gramEnd"/>
      <w:r w:rsidRPr="00AE128C">
        <w:rPr>
          <w:sz w:val="16"/>
          <w:szCs w:val="16"/>
        </w:rPr>
        <w:t xml:space="preserve">  plants  against  the  mosquito  Aedes  albopictus  (</w:t>
      </w:r>
      <w:proofErr w:type="spellStart"/>
      <w:r w:rsidRPr="00AE128C">
        <w:rPr>
          <w:sz w:val="16"/>
          <w:szCs w:val="16"/>
        </w:rPr>
        <w:t>Diptera</w:t>
      </w:r>
      <w:proofErr w:type="spellEnd"/>
      <w:r w:rsidRPr="00AE128C">
        <w:rPr>
          <w:sz w:val="16"/>
          <w:szCs w:val="16"/>
        </w:rPr>
        <w:t xml:space="preserve">:  Culicidae). </w:t>
      </w:r>
      <w:proofErr w:type="spellStart"/>
      <w:proofErr w:type="gramStart"/>
      <w:r w:rsidRPr="00AE128C">
        <w:rPr>
          <w:sz w:val="16"/>
          <w:szCs w:val="16"/>
        </w:rPr>
        <w:t>Parasitol</w:t>
      </w:r>
      <w:proofErr w:type="spellEnd"/>
      <w:r w:rsidRPr="00AE128C">
        <w:rPr>
          <w:sz w:val="16"/>
          <w:szCs w:val="16"/>
        </w:rPr>
        <w:t xml:space="preserve">  Res</w:t>
      </w:r>
      <w:proofErr w:type="gramEnd"/>
      <w:r w:rsidRPr="00AE128C">
        <w:rPr>
          <w:sz w:val="16"/>
          <w:szCs w:val="16"/>
        </w:rPr>
        <w:t xml:space="preserve">,  107(6),  1455-1461. </w:t>
      </w:r>
    </w:p>
    <w:p w14:paraId="515FCC45" w14:textId="77777777" w:rsidR="004631CB" w:rsidRPr="00AE128C" w:rsidRDefault="004631CB" w:rsidP="00C478F5">
      <w:pPr>
        <w:spacing w:after="0"/>
        <w:rPr>
          <w:sz w:val="16"/>
          <w:szCs w:val="16"/>
        </w:rPr>
      </w:pPr>
      <w:proofErr w:type="spellStart"/>
      <w:r w:rsidRPr="00AE128C">
        <w:rPr>
          <w:sz w:val="16"/>
          <w:szCs w:val="16"/>
        </w:rPr>
        <w:t>Csupor-Loffleret</w:t>
      </w:r>
      <w:proofErr w:type="spellEnd"/>
      <w:r w:rsidRPr="00AE128C">
        <w:rPr>
          <w:sz w:val="16"/>
          <w:szCs w:val="16"/>
        </w:rPr>
        <w:t xml:space="preserve"> al (2009).  </w:t>
      </w:r>
      <w:proofErr w:type="gramStart"/>
      <w:r w:rsidRPr="00AE128C">
        <w:rPr>
          <w:sz w:val="16"/>
          <w:szCs w:val="16"/>
        </w:rPr>
        <w:t>Antiproliferative  effect</w:t>
      </w:r>
      <w:proofErr w:type="gramEnd"/>
      <w:r w:rsidRPr="00AE128C">
        <w:rPr>
          <w:sz w:val="16"/>
          <w:szCs w:val="16"/>
        </w:rPr>
        <w:t xml:space="preserve">  of  flavonoids and   sesquiterpenoids   from   Achillea   </w:t>
      </w:r>
      <w:proofErr w:type="spellStart"/>
      <w:r w:rsidRPr="00AE128C">
        <w:rPr>
          <w:sz w:val="16"/>
          <w:szCs w:val="16"/>
        </w:rPr>
        <w:t>millefolium</w:t>
      </w:r>
      <w:proofErr w:type="spellEnd"/>
      <w:r w:rsidRPr="00AE128C">
        <w:rPr>
          <w:sz w:val="16"/>
          <w:szCs w:val="16"/>
        </w:rPr>
        <w:t xml:space="preserve">   </w:t>
      </w:r>
      <w:proofErr w:type="spellStart"/>
      <w:r w:rsidRPr="00AE128C">
        <w:rPr>
          <w:sz w:val="16"/>
          <w:szCs w:val="16"/>
        </w:rPr>
        <w:t>s.l.</w:t>
      </w:r>
      <w:proofErr w:type="spellEnd"/>
      <w:r w:rsidRPr="00AE128C">
        <w:rPr>
          <w:sz w:val="16"/>
          <w:szCs w:val="16"/>
        </w:rPr>
        <w:t xml:space="preserve">   on   cultured human tumour cell lines. Phytother Res, 23(5), 672-676. </w:t>
      </w:r>
    </w:p>
    <w:p w14:paraId="515FCC46" w14:textId="77777777" w:rsidR="004631CB" w:rsidRPr="00AE128C" w:rsidRDefault="004631CB" w:rsidP="00C478F5">
      <w:pPr>
        <w:spacing w:after="0"/>
        <w:rPr>
          <w:sz w:val="16"/>
          <w:szCs w:val="16"/>
        </w:rPr>
      </w:pPr>
      <w:proofErr w:type="spellStart"/>
      <w:r w:rsidRPr="00AE128C">
        <w:rPr>
          <w:sz w:val="16"/>
          <w:szCs w:val="16"/>
        </w:rPr>
        <w:t>Dall'Acqua</w:t>
      </w:r>
      <w:proofErr w:type="spellEnd"/>
      <w:r w:rsidRPr="00AE128C">
        <w:rPr>
          <w:sz w:val="16"/>
          <w:szCs w:val="16"/>
        </w:rPr>
        <w:t xml:space="preserve"> et al. (2011).   </w:t>
      </w:r>
      <w:proofErr w:type="spellStart"/>
      <w:r w:rsidRPr="00AE128C">
        <w:rPr>
          <w:sz w:val="16"/>
          <w:szCs w:val="16"/>
        </w:rPr>
        <w:t>Vasoprotective</w:t>
      </w:r>
      <w:proofErr w:type="spellEnd"/>
      <w:r w:rsidRPr="00AE128C">
        <w:rPr>
          <w:sz w:val="16"/>
          <w:szCs w:val="16"/>
        </w:rPr>
        <w:t xml:space="preserve">   activity   of   standardized   Achillea   </w:t>
      </w:r>
      <w:proofErr w:type="gramStart"/>
      <w:r w:rsidRPr="00AE128C">
        <w:rPr>
          <w:sz w:val="16"/>
          <w:szCs w:val="16"/>
        </w:rPr>
        <w:t>millefolium  extract</w:t>
      </w:r>
      <w:proofErr w:type="gramEnd"/>
      <w:r w:rsidRPr="00AE128C">
        <w:rPr>
          <w:sz w:val="16"/>
          <w:szCs w:val="16"/>
        </w:rPr>
        <w:t xml:space="preserve">.  </w:t>
      </w:r>
      <w:proofErr w:type="gramStart"/>
      <w:r w:rsidRPr="00AE128C">
        <w:rPr>
          <w:sz w:val="16"/>
          <w:szCs w:val="16"/>
        </w:rPr>
        <w:t>Phytomedicine,  18</w:t>
      </w:r>
      <w:proofErr w:type="gramEnd"/>
      <w:r w:rsidRPr="00AE128C">
        <w:rPr>
          <w:sz w:val="16"/>
          <w:szCs w:val="16"/>
        </w:rPr>
        <w:t xml:space="preserve">(12),  1031-1036. </w:t>
      </w:r>
    </w:p>
    <w:p w14:paraId="515FCC47" w14:textId="77777777" w:rsidR="004631CB" w:rsidRPr="00AE128C" w:rsidRDefault="004631CB" w:rsidP="00C478F5">
      <w:pPr>
        <w:spacing w:after="0"/>
        <w:rPr>
          <w:sz w:val="16"/>
          <w:szCs w:val="16"/>
        </w:rPr>
      </w:pPr>
      <w:r w:rsidRPr="00AE128C">
        <w:rPr>
          <w:sz w:val="16"/>
          <w:szCs w:val="16"/>
        </w:rPr>
        <w:t xml:space="preserve">Frey, F. M., &amp; Meyers, R. (2010). Antibacterial activity of traditional </w:t>
      </w:r>
      <w:proofErr w:type="gramStart"/>
      <w:r w:rsidRPr="00AE128C">
        <w:rPr>
          <w:sz w:val="16"/>
          <w:szCs w:val="16"/>
        </w:rPr>
        <w:t>medicinal  plants</w:t>
      </w:r>
      <w:proofErr w:type="gramEnd"/>
      <w:r w:rsidRPr="00AE128C">
        <w:rPr>
          <w:sz w:val="16"/>
          <w:szCs w:val="16"/>
        </w:rPr>
        <w:t xml:space="preserve">  used  by  Haudenosaunee  peoples  of  New  York   State.   BMC   Complement   Altern   Med,   10,   64. </w:t>
      </w:r>
    </w:p>
    <w:p w14:paraId="515FCC48" w14:textId="77777777" w:rsidR="004631CB" w:rsidRPr="00AE128C" w:rsidRDefault="004631CB" w:rsidP="00C478F5">
      <w:pPr>
        <w:spacing w:after="0"/>
        <w:rPr>
          <w:sz w:val="16"/>
          <w:szCs w:val="16"/>
        </w:rPr>
      </w:pPr>
      <w:proofErr w:type="gramStart"/>
      <w:r w:rsidRPr="00AE128C">
        <w:rPr>
          <w:sz w:val="16"/>
          <w:szCs w:val="16"/>
        </w:rPr>
        <w:t>Grigson,  G.</w:t>
      </w:r>
      <w:proofErr w:type="gramEnd"/>
      <w:r w:rsidRPr="00AE128C">
        <w:rPr>
          <w:sz w:val="16"/>
          <w:szCs w:val="16"/>
        </w:rPr>
        <w:t xml:space="preserve">  (1996</w:t>
      </w:r>
      <w:proofErr w:type="gramStart"/>
      <w:r w:rsidRPr="00AE128C">
        <w:rPr>
          <w:sz w:val="16"/>
          <w:szCs w:val="16"/>
        </w:rPr>
        <w:t>)  The</w:t>
      </w:r>
      <w:proofErr w:type="gramEnd"/>
      <w:r w:rsidRPr="00AE128C">
        <w:rPr>
          <w:sz w:val="16"/>
          <w:szCs w:val="16"/>
        </w:rPr>
        <w:t xml:space="preserve">  Englishman’s  Flora.  </w:t>
      </w:r>
      <w:proofErr w:type="gramStart"/>
      <w:r w:rsidRPr="00AE128C">
        <w:rPr>
          <w:sz w:val="16"/>
          <w:szCs w:val="16"/>
        </w:rPr>
        <w:t>Helicon  Publishing</w:t>
      </w:r>
      <w:proofErr w:type="gramEnd"/>
      <w:r w:rsidRPr="00AE128C">
        <w:rPr>
          <w:sz w:val="16"/>
          <w:szCs w:val="16"/>
        </w:rPr>
        <w:t xml:space="preserve">,  Ltd,  Oxford.  </w:t>
      </w:r>
    </w:p>
    <w:p w14:paraId="515FCC49" w14:textId="77777777" w:rsidR="004631CB" w:rsidRPr="00AE128C" w:rsidRDefault="004631CB" w:rsidP="00C478F5">
      <w:pPr>
        <w:spacing w:after="0"/>
        <w:rPr>
          <w:sz w:val="16"/>
          <w:szCs w:val="16"/>
        </w:rPr>
      </w:pPr>
      <w:proofErr w:type="spellStart"/>
      <w:r w:rsidRPr="00AE128C">
        <w:rPr>
          <w:sz w:val="16"/>
          <w:szCs w:val="16"/>
        </w:rPr>
        <w:t>Jaffary</w:t>
      </w:r>
      <w:proofErr w:type="spellEnd"/>
      <w:r w:rsidRPr="00AE128C">
        <w:rPr>
          <w:sz w:val="16"/>
          <w:szCs w:val="16"/>
        </w:rPr>
        <w:t xml:space="preserve"> et al (2012).  The  Efficacy  of  Achilles  Millefolium  Topical Gel Along with Intralesional Injection of </w:t>
      </w:r>
      <w:proofErr w:type="spellStart"/>
      <w:r w:rsidRPr="00AE128C">
        <w:rPr>
          <w:sz w:val="16"/>
          <w:szCs w:val="16"/>
        </w:rPr>
        <w:t>Glucantime</w:t>
      </w:r>
      <w:proofErr w:type="spellEnd"/>
      <w:r w:rsidRPr="00AE128C">
        <w:rPr>
          <w:sz w:val="16"/>
          <w:szCs w:val="16"/>
        </w:rPr>
        <w:t xml:space="preserve"> in  The  Treatment  of  Acute  Cutaneous  Leishmaniasis  Major.  Journal </w:t>
      </w:r>
      <w:proofErr w:type="gramStart"/>
      <w:r w:rsidRPr="00AE128C">
        <w:rPr>
          <w:sz w:val="16"/>
          <w:szCs w:val="16"/>
        </w:rPr>
        <w:t>Of</w:t>
      </w:r>
      <w:proofErr w:type="gramEnd"/>
      <w:r w:rsidRPr="00AE128C">
        <w:rPr>
          <w:sz w:val="16"/>
          <w:szCs w:val="16"/>
        </w:rPr>
        <w:t xml:space="preserve"> Isfahan Medical School, 29 (172), 1-7.   </w:t>
      </w:r>
    </w:p>
    <w:p w14:paraId="515FCC4A" w14:textId="77777777" w:rsidR="004631CB" w:rsidRPr="00AE128C" w:rsidRDefault="004631CB" w:rsidP="00C478F5">
      <w:pPr>
        <w:spacing w:after="0"/>
        <w:rPr>
          <w:sz w:val="16"/>
          <w:szCs w:val="16"/>
        </w:rPr>
      </w:pPr>
      <w:proofErr w:type="spellStart"/>
      <w:r w:rsidRPr="00AE128C">
        <w:rPr>
          <w:sz w:val="16"/>
          <w:szCs w:val="16"/>
        </w:rPr>
        <w:t>Jarić</w:t>
      </w:r>
      <w:proofErr w:type="spellEnd"/>
      <w:r w:rsidRPr="00AE128C">
        <w:rPr>
          <w:sz w:val="16"/>
          <w:szCs w:val="16"/>
        </w:rPr>
        <w:t xml:space="preserve"> et al. (2007).  An  ethnobotanical  study  on  the usage  of  wild  medicinal  herbs  from  </w:t>
      </w:r>
      <w:proofErr w:type="spellStart"/>
      <w:r w:rsidRPr="00AE128C">
        <w:rPr>
          <w:sz w:val="16"/>
          <w:szCs w:val="16"/>
        </w:rPr>
        <w:t>Kopaonik</w:t>
      </w:r>
      <w:proofErr w:type="spellEnd"/>
      <w:r w:rsidRPr="00AE128C">
        <w:rPr>
          <w:sz w:val="16"/>
          <w:szCs w:val="16"/>
        </w:rPr>
        <w:t xml:space="preserve">  Mountain (Central Serbia). Journal of Ethnopharmacology, 111(1), 160-175. </w:t>
      </w:r>
    </w:p>
    <w:p w14:paraId="515FCC4B" w14:textId="77777777" w:rsidR="004631CB" w:rsidRPr="00AE128C" w:rsidRDefault="004631CB" w:rsidP="00C478F5">
      <w:pPr>
        <w:spacing w:after="0"/>
        <w:rPr>
          <w:sz w:val="16"/>
          <w:szCs w:val="16"/>
        </w:rPr>
      </w:pPr>
      <w:r w:rsidRPr="00AE128C">
        <w:rPr>
          <w:sz w:val="16"/>
          <w:szCs w:val="16"/>
        </w:rPr>
        <w:t xml:space="preserve">Khan et </w:t>
      </w:r>
      <w:proofErr w:type="gramStart"/>
      <w:r w:rsidRPr="00AE128C">
        <w:rPr>
          <w:sz w:val="16"/>
          <w:szCs w:val="16"/>
        </w:rPr>
        <w:t>al  (</w:t>
      </w:r>
      <w:proofErr w:type="gramEnd"/>
      <w:r w:rsidRPr="00AE128C">
        <w:rPr>
          <w:sz w:val="16"/>
          <w:szCs w:val="16"/>
        </w:rPr>
        <w:t xml:space="preserve">2011).   Blood   pressure   lowering,   cardiovascular   inhibitory   and   </w:t>
      </w:r>
      <w:proofErr w:type="spellStart"/>
      <w:r w:rsidRPr="00AE128C">
        <w:rPr>
          <w:sz w:val="16"/>
          <w:szCs w:val="16"/>
        </w:rPr>
        <w:t>bronchodilatory</w:t>
      </w:r>
      <w:proofErr w:type="spellEnd"/>
      <w:r w:rsidRPr="00AE128C">
        <w:rPr>
          <w:sz w:val="16"/>
          <w:szCs w:val="16"/>
        </w:rPr>
        <w:t xml:space="preserve">   actions   of   Achillea   millefolium. Phytother   Res,   25(4),   577-583</w:t>
      </w:r>
    </w:p>
    <w:p w14:paraId="515FCC4C" w14:textId="77777777" w:rsidR="004631CB" w:rsidRPr="00AE128C" w:rsidRDefault="004631CB" w:rsidP="00C478F5">
      <w:pPr>
        <w:spacing w:after="0"/>
        <w:rPr>
          <w:sz w:val="16"/>
          <w:szCs w:val="16"/>
        </w:rPr>
      </w:pPr>
      <w:r w:rsidRPr="00AE128C">
        <w:rPr>
          <w:sz w:val="16"/>
          <w:szCs w:val="16"/>
        </w:rPr>
        <w:t xml:space="preserve">Pain et al, (2011).  Surface  rejuvenating  effect  of  Achillea  </w:t>
      </w:r>
      <w:proofErr w:type="spellStart"/>
      <w:r w:rsidRPr="00AE128C">
        <w:rPr>
          <w:sz w:val="16"/>
          <w:szCs w:val="16"/>
        </w:rPr>
        <w:t>millefolium</w:t>
      </w:r>
      <w:proofErr w:type="spellEnd"/>
      <w:r w:rsidRPr="00AE128C">
        <w:rPr>
          <w:sz w:val="16"/>
          <w:szCs w:val="16"/>
        </w:rPr>
        <w:t xml:space="preserve">  </w:t>
      </w:r>
      <w:proofErr w:type="spellStart"/>
      <w:r w:rsidRPr="00AE128C">
        <w:rPr>
          <w:sz w:val="16"/>
          <w:szCs w:val="16"/>
        </w:rPr>
        <w:t>extract.Int</w:t>
      </w:r>
      <w:proofErr w:type="spellEnd"/>
      <w:r w:rsidRPr="00AE128C">
        <w:rPr>
          <w:sz w:val="16"/>
          <w:szCs w:val="16"/>
        </w:rPr>
        <w:t xml:space="preserve">  J  </w:t>
      </w:r>
      <w:proofErr w:type="spellStart"/>
      <w:r w:rsidRPr="00AE128C">
        <w:rPr>
          <w:sz w:val="16"/>
          <w:szCs w:val="16"/>
        </w:rPr>
        <w:t>Cosmet</w:t>
      </w:r>
      <w:proofErr w:type="spellEnd"/>
      <w:r w:rsidRPr="00AE128C">
        <w:rPr>
          <w:sz w:val="16"/>
          <w:szCs w:val="16"/>
        </w:rPr>
        <w:t xml:space="preserve">  Sci,  33(6), 535-542. </w:t>
      </w:r>
    </w:p>
    <w:p w14:paraId="515FCC4D" w14:textId="77777777" w:rsidR="004631CB" w:rsidRPr="00AE128C" w:rsidRDefault="004631CB" w:rsidP="00C478F5">
      <w:pPr>
        <w:spacing w:after="0"/>
        <w:rPr>
          <w:sz w:val="16"/>
          <w:szCs w:val="16"/>
        </w:rPr>
      </w:pPr>
      <w:proofErr w:type="spellStart"/>
      <w:r w:rsidRPr="00AE128C">
        <w:rPr>
          <w:sz w:val="16"/>
          <w:szCs w:val="16"/>
        </w:rPr>
        <w:t>Potrich</w:t>
      </w:r>
      <w:proofErr w:type="spellEnd"/>
      <w:r w:rsidRPr="00AE128C">
        <w:rPr>
          <w:sz w:val="16"/>
          <w:szCs w:val="16"/>
        </w:rPr>
        <w:t xml:space="preserve"> et al (2010).  </w:t>
      </w:r>
      <w:proofErr w:type="gramStart"/>
      <w:r w:rsidRPr="00AE128C">
        <w:rPr>
          <w:sz w:val="16"/>
          <w:szCs w:val="16"/>
        </w:rPr>
        <w:t>Antiulcerogenic  activity</w:t>
      </w:r>
      <w:proofErr w:type="gramEnd"/>
      <w:r w:rsidRPr="00AE128C">
        <w:rPr>
          <w:sz w:val="16"/>
          <w:szCs w:val="16"/>
        </w:rPr>
        <w:t xml:space="preserve">  of  hydroalcoholic  extract   of   Achillea   </w:t>
      </w:r>
      <w:proofErr w:type="spellStart"/>
      <w:r w:rsidRPr="00AE128C">
        <w:rPr>
          <w:sz w:val="16"/>
          <w:szCs w:val="16"/>
        </w:rPr>
        <w:t>millefolium</w:t>
      </w:r>
      <w:proofErr w:type="spellEnd"/>
      <w:r w:rsidRPr="00AE128C">
        <w:rPr>
          <w:sz w:val="16"/>
          <w:szCs w:val="16"/>
        </w:rPr>
        <w:t xml:space="preserve">   L.:   Involvement   of   the antioxidant  system.  </w:t>
      </w:r>
      <w:proofErr w:type="gramStart"/>
      <w:r w:rsidRPr="00AE128C">
        <w:rPr>
          <w:sz w:val="16"/>
          <w:szCs w:val="16"/>
        </w:rPr>
        <w:t>Journal  of</w:t>
      </w:r>
      <w:proofErr w:type="gramEnd"/>
      <w:r w:rsidRPr="00AE128C">
        <w:rPr>
          <w:sz w:val="16"/>
          <w:szCs w:val="16"/>
        </w:rPr>
        <w:t xml:space="preserve">  Ethnopharmacology,  130(1), 85-92.</w:t>
      </w:r>
    </w:p>
    <w:p w14:paraId="515FCC4E" w14:textId="77777777" w:rsidR="004631CB" w:rsidRPr="00AE128C" w:rsidRDefault="004631CB" w:rsidP="00C478F5">
      <w:pPr>
        <w:spacing w:after="0"/>
        <w:rPr>
          <w:sz w:val="16"/>
          <w:szCs w:val="16"/>
        </w:rPr>
      </w:pPr>
      <w:r w:rsidRPr="00AE128C">
        <w:rPr>
          <w:sz w:val="16"/>
          <w:szCs w:val="16"/>
        </w:rPr>
        <w:lastRenderedPageBreak/>
        <w:t xml:space="preserve">Vahid et al (2012).  Effect  of  herbal  medicine  achillea  millefolium  on  plasma  nitrite  and  nitrate  levels  in  patients  with  chronic  kidney  disease:  a  preliminary  study.  </w:t>
      </w:r>
      <w:proofErr w:type="gramStart"/>
      <w:r w:rsidRPr="00AE128C">
        <w:rPr>
          <w:sz w:val="16"/>
          <w:szCs w:val="16"/>
        </w:rPr>
        <w:t>Iran  J</w:t>
      </w:r>
      <w:proofErr w:type="gramEnd"/>
      <w:r w:rsidRPr="00AE128C">
        <w:rPr>
          <w:sz w:val="16"/>
          <w:szCs w:val="16"/>
        </w:rPr>
        <w:t xml:space="preserve">  Kidney Dis, 6(5), 350-354. </w:t>
      </w:r>
    </w:p>
    <w:p w14:paraId="515FCC4F" w14:textId="77777777" w:rsidR="004631CB" w:rsidRPr="00AE128C" w:rsidRDefault="004631CB" w:rsidP="00C478F5">
      <w:pPr>
        <w:spacing w:after="0"/>
        <w:rPr>
          <w:sz w:val="16"/>
          <w:szCs w:val="16"/>
        </w:rPr>
      </w:pPr>
      <w:proofErr w:type="spellStart"/>
      <w:r w:rsidRPr="00AE128C">
        <w:rPr>
          <w:sz w:val="16"/>
          <w:szCs w:val="16"/>
        </w:rPr>
        <w:t>Vitalini</w:t>
      </w:r>
      <w:proofErr w:type="spellEnd"/>
      <w:r w:rsidRPr="00AE128C">
        <w:rPr>
          <w:sz w:val="16"/>
          <w:szCs w:val="16"/>
        </w:rPr>
        <w:t xml:space="preserve"> et al, (2011).  </w:t>
      </w:r>
      <w:proofErr w:type="gramStart"/>
      <w:r w:rsidRPr="00AE128C">
        <w:rPr>
          <w:sz w:val="16"/>
          <w:szCs w:val="16"/>
        </w:rPr>
        <w:t>Phenolic  compounds</w:t>
      </w:r>
      <w:proofErr w:type="gramEnd"/>
      <w:r w:rsidRPr="00AE128C">
        <w:rPr>
          <w:sz w:val="16"/>
          <w:szCs w:val="16"/>
        </w:rPr>
        <w:t xml:space="preserve">  from  Achillea  millefolium  L.  </w:t>
      </w:r>
      <w:proofErr w:type="gramStart"/>
      <w:r w:rsidRPr="00AE128C">
        <w:rPr>
          <w:sz w:val="16"/>
          <w:szCs w:val="16"/>
        </w:rPr>
        <w:t>and  their</w:t>
      </w:r>
      <w:proofErr w:type="gramEnd"/>
      <w:r w:rsidRPr="00AE128C">
        <w:rPr>
          <w:sz w:val="16"/>
          <w:szCs w:val="16"/>
        </w:rPr>
        <w:t xml:space="preserve">  bioactivity.  </w:t>
      </w:r>
      <w:proofErr w:type="gramStart"/>
      <w:r w:rsidRPr="00AE128C">
        <w:rPr>
          <w:sz w:val="16"/>
          <w:szCs w:val="16"/>
        </w:rPr>
        <w:t xml:space="preserve">Acta  </w:t>
      </w:r>
      <w:proofErr w:type="spellStart"/>
      <w:r w:rsidRPr="00AE128C">
        <w:rPr>
          <w:sz w:val="16"/>
          <w:szCs w:val="16"/>
        </w:rPr>
        <w:t>Biochim</w:t>
      </w:r>
      <w:proofErr w:type="spellEnd"/>
      <w:proofErr w:type="gramEnd"/>
      <w:r w:rsidRPr="00AE128C">
        <w:rPr>
          <w:sz w:val="16"/>
          <w:szCs w:val="16"/>
        </w:rPr>
        <w:t xml:space="preserve">  Pol,  58(2), 203-209. </w:t>
      </w:r>
    </w:p>
    <w:p w14:paraId="515FCC50" w14:textId="77777777" w:rsidR="004631CB" w:rsidRPr="00AE128C" w:rsidRDefault="004631CB" w:rsidP="00C478F5">
      <w:pPr>
        <w:spacing w:after="0"/>
        <w:rPr>
          <w:sz w:val="16"/>
          <w:szCs w:val="16"/>
        </w:rPr>
      </w:pPr>
      <w:r w:rsidRPr="00AE128C">
        <w:rPr>
          <w:sz w:val="16"/>
          <w:szCs w:val="16"/>
        </w:rPr>
        <w:t>Watkins et al, (2011).  Anglo-</w:t>
      </w:r>
      <w:proofErr w:type="gramStart"/>
      <w:r w:rsidRPr="00AE128C">
        <w:rPr>
          <w:sz w:val="16"/>
          <w:szCs w:val="16"/>
        </w:rPr>
        <w:t>Saxon  pharmacopoeia</w:t>
      </w:r>
      <w:proofErr w:type="gramEnd"/>
      <w:r w:rsidRPr="00AE128C">
        <w:rPr>
          <w:sz w:val="16"/>
          <w:szCs w:val="16"/>
        </w:rPr>
        <w:t xml:space="preserve">  revisited:  a  potential  treasure  in   drug   discovery.   Drug   </w:t>
      </w:r>
      <w:proofErr w:type="spellStart"/>
      <w:r w:rsidRPr="00AE128C">
        <w:rPr>
          <w:sz w:val="16"/>
          <w:szCs w:val="16"/>
        </w:rPr>
        <w:t>Discov</w:t>
      </w:r>
      <w:proofErr w:type="spellEnd"/>
      <w:r w:rsidRPr="00AE128C">
        <w:rPr>
          <w:sz w:val="16"/>
          <w:szCs w:val="16"/>
        </w:rPr>
        <w:t xml:space="preserve">   Today,   16(23-24),   1069-1075</w:t>
      </w:r>
    </w:p>
    <w:p w14:paraId="515FCC51" w14:textId="77777777" w:rsidR="00461B99" w:rsidRDefault="00461B99" w:rsidP="00AE128C">
      <w:pPr>
        <w:rPr>
          <w:b/>
          <w:sz w:val="28"/>
          <w:szCs w:val="28"/>
          <w:u w:val="single"/>
        </w:rPr>
      </w:pPr>
    </w:p>
    <w:p w14:paraId="515FCC52" w14:textId="77777777" w:rsidR="004631CB" w:rsidRPr="00461B99" w:rsidRDefault="004631CB" w:rsidP="00AE128C">
      <w:pPr>
        <w:rPr>
          <w:b/>
          <w:sz w:val="28"/>
          <w:szCs w:val="28"/>
          <w:u w:val="single"/>
        </w:rPr>
      </w:pPr>
      <w:r w:rsidRPr="00461B99">
        <w:rPr>
          <w:b/>
          <w:sz w:val="28"/>
          <w:szCs w:val="28"/>
          <w:u w:val="single"/>
        </w:rPr>
        <w:t>Capsella bursa-pastoris</w:t>
      </w:r>
    </w:p>
    <w:p w14:paraId="515FCC53" w14:textId="77777777" w:rsidR="004631CB" w:rsidRPr="004631CB" w:rsidRDefault="00461B99" w:rsidP="00461B99">
      <w:proofErr w:type="spellStart"/>
      <w:r>
        <w:t>H</w:t>
      </w:r>
      <w:r w:rsidR="004631CB" w:rsidRPr="004631CB">
        <w:t>aemostyptic</w:t>
      </w:r>
      <w:proofErr w:type="spellEnd"/>
      <w:r w:rsidR="004631CB" w:rsidRPr="004631CB">
        <w:t xml:space="preserve"> properties Shepherd's Purse was used as a substitute for ergot in uterine bleeding. </w:t>
      </w:r>
    </w:p>
    <w:p w14:paraId="515FCC54" w14:textId="77777777" w:rsidR="004631CB" w:rsidRPr="004631CB" w:rsidRDefault="00461B99" w:rsidP="00461B99">
      <w:r>
        <w:t>E</w:t>
      </w:r>
      <w:r w:rsidR="004631CB" w:rsidRPr="004631CB">
        <w:t xml:space="preserve">clectic physicians used shepherd’s purse to treat </w:t>
      </w:r>
      <w:proofErr w:type="spellStart"/>
      <w:r w:rsidR="004631CB" w:rsidRPr="004631CB">
        <w:t>hematuria</w:t>
      </w:r>
      <w:proofErr w:type="spellEnd"/>
      <w:r w:rsidR="004631CB" w:rsidRPr="004631CB">
        <w:t xml:space="preserve"> and menorrhagia and benign abdominal tumours. </w:t>
      </w:r>
    </w:p>
    <w:p w14:paraId="515FCC55" w14:textId="77777777" w:rsidR="004631CB" w:rsidRPr="004631CB" w:rsidRDefault="004631CB" w:rsidP="00461B99">
      <w:r w:rsidRPr="004631CB">
        <w:t xml:space="preserve">Ethnobotanical; used all over the world. Europe, Mediterranean region, Russia, Latin America, Asia, Africa, Korea, American Indians. Rwanda and Madagascar, Europe, America, China. India, Bulgaria and </w:t>
      </w:r>
      <w:proofErr w:type="spellStart"/>
      <w:r w:rsidRPr="004631CB">
        <w:t>hungary</w:t>
      </w:r>
      <w:proofErr w:type="spellEnd"/>
      <w:r w:rsidRPr="004631CB">
        <w:t xml:space="preserve">. </w:t>
      </w:r>
    </w:p>
    <w:p w14:paraId="515FCC56" w14:textId="77777777" w:rsidR="004631CB" w:rsidRPr="004631CB" w:rsidRDefault="004631CB" w:rsidP="00461B99">
      <w:r w:rsidRPr="004631CB">
        <w:t xml:space="preserve">Fresh in salads, Leaves cooked and eaten, (young leaves). Seed also eaten. </w:t>
      </w:r>
    </w:p>
    <w:p w14:paraId="515FCC57" w14:textId="77777777" w:rsidR="004631CB" w:rsidRPr="004631CB" w:rsidRDefault="004631CB" w:rsidP="00461B99">
      <w:r w:rsidRPr="004631CB">
        <w:t xml:space="preserve">In Ethiopia and in </w:t>
      </w:r>
      <w:proofErr w:type="spellStart"/>
      <w:r w:rsidRPr="004631CB">
        <w:t>aryuvedic</w:t>
      </w:r>
      <w:proofErr w:type="spellEnd"/>
      <w:r w:rsidRPr="004631CB">
        <w:t xml:space="preserve"> literature it is known as an abortifacient (but broad definition as includes emmenagogue, ecbolic- a uterine contractor, and antimetabolite- </w:t>
      </w:r>
    </w:p>
    <w:p w14:paraId="515FCC58" w14:textId="77777777" w:rsidR="00461B99" w:rsidRDefault="004631CB" w:rsidP="00461B99">
      <w:r w:rsidRPr="004631CB">
        <w:t xml:space="preserve">Indigenous Bolivians to stimulate uterine contractions at birth. </w:t>
      </w:r>
      <w:proofErr w:type="gramStart"/>
      <w:r w:rsidR="00461B99">
        <w:t>For  Liver</w:t>
      </w:r>
      <w:proofErr w:type="gramEnd"/>
      <w:r w:rsidR="00461B99">
        <w:t xml:space="preserve"> conditions (</w:t>
      </w:r>
      <w:proofErr w:type="spellStart"/>
      <w:r w:rsidR="00461B99">
        <w:t>korea</w:t>
      </w:r>
      <w:proofErr w:type="spellEnd"/>
      <w:r w:rsidR="00461B99">
        <w:t>)</w:t>
      </w:r>
    </w:p>
    <w:p w14:paraId="515FCC59" w14:textId="77777777" w:rsidR="004631CB" w:rsidRPr="00461B99" w:rsidRDefault="00461B99" w:rsidP="00461B99">
      <w:pPr>
        <w:rPr>
          <w:u w:val="single"/>
        </w:rPr>
      </w:pPr>
      <w:r w:rsidRPr="00461B99">
        <w:rPr>
          <w:u w:val="single"/>
        </w:rPr>
        <w:t xml:space="preserve">Dr </w:t>
      </w:r>
      <w:r w:rsidR="004631CB" w:rsidRPr="00461B99">
        <w:rPr>
          <w:u w:val="single"/>
        </w:rPr>
        <w:t>Weiss</w:t>
      </w:r>
      <w:r w:rsidRPr="00461B99">
        <w:rPr>
          <w:u w:val="single"/>
        </w:rPr>
        <w:t xml:space="preserve"> (Herbal Medicine);</w:t>
      </w:r>
    </w:p>
    <w:p w14:paraId="515FCC5A" w14:textId="77777777" w:rsidR="004631CB" w:rsidRPr="004631CB" w:rsidRDefault="004631CB" w:rsidP="004631CB">
      <w:r w:rsidRPr="004631CB">
        <w:t>The haemostatic action of the extract may be owing to a peptide with ox</w:t>
      </w:r>
      <w:r w:rsidR="00461B99">
        <w:t xml:space="preserve">ytocin-like activity; however, </w:t>
      </w:r>
      <w:r w:rsidRPr="004631CB">
        <w:t xml:space="preserve">its use for severe uterine bleeding is not recommended owing to unreliability. One study noted that the maximum activity of shepherd’s purse extract was attained only 3 months after the manufacture date. </w:t>
      </w:r>
    </w:p>
    <w:p w14:paraId="515FCC5B" w14:textId="77777777" w:rsidR="004631CB" w:rsidRPr="004631CB" w:rsidRDefault="00461B99" w:rsidP="004631CB">
      <w:r>
        <w:t>A</w:t>
      </w:r>
      <w:r w:rsidR="004631CB" w:rsidRPr="004631CB">
        <w:t>ction</w:t>
      </w:r>
      <w:r>
        <w:t xml:space="preserve"> might be</w:t>
      </w:r>
      <w:r w:rsidR="004631CB" w:rsidRPr="004631CB">
        <w:t xml:space="preserve"> due to fungus (similar to </w:t>
      </w:r>
      <w:proofErr w:type="spellStart"/>
      <w:r w:rsidR="004631CB" w:rsidRPr="004631CB">
        <w:t>secale</w:t>
      </w:r>
      <w:proofErr w:type="spellEnd"/>
      <w:r w:rsidR="004631CB" w:rsidRPr="004631CB">
        <w:t xml:space="preserve">), and only plants carrying the fungus have haemostatic properties. </w:t>
      </w:r>
      <w:r>
        <w:t xml:space="preserve"> </w:t>
      </w:r>
      <w:r w:rsidR="004631CB" w:rsidRPr="004631CB">
        <w:t xml:space="preserve">Weiss says it has haemostatic properties, but inconsistent, and suggests that the active principles  are destroyed in the gastrointestinal canal,  it appears that they only form in the herb after some time, through the conversion of other principles and are lost again as further conversions occur on extended storage. This could explains different results reported by investigators, </w:t>
      </w:r>
    </w:p>
    <w:p w14:paraId="515FCC5C" w14:textId="77777777" w:rsidR="004631CB" w:rsidRPr="004631CB" w:rsidRDefault="004631CB" w:rsidP="004631CB">
      <w:r w:rsidRPr="004631CB">
        <w:t xml:space="preserve">Weiss; most indicated for uterine bleeding persisting over a period of time, particularly essential uterine haemorrhage and sometimes haemorrhage due to myoma. </w:t>
      </w:r>
    </w:p>
    <w:p w14:paraId="515FCC5D" w14:textId="77777777" w:rsidR="004631CB" w:rsidRPr="004631CB" w:rsidRDefault="00461B99" w:rsidP="004631CB">
      <w:r>
        <w:t>Some say that ‘fresh is best’</w:t>
      </w:r>
      <w:r w:rsidR="004631CB" w:rsidRPr="004631CB">
        <w:t>, since the dry loses its medicinal power quite quickly. Fresh tincture best, “It is very temperamental in terms of its preparation and has only a very short shelf life preserved as a tincture (less than one year).</w:t>
      </w:r>
    </w:p>
    <w:p w14:paraId="515FCC5E" w14:textId="77777777" w:rsidR="004631CB" w:rsidRPr="004631CB" w:rsidRDefault="004631CB" w:rsidP="004631CB">
      <w:r w:rsidRPr="00461B99">
        <w:rPr>
          <w:u w:val="single"/>
        </w:rPr>
        <w:t>Preclinical studies</w:t>
      </w:r>
      <w:r w:rsidR="00AE128C">
        <w:t xml:space="preserve">; </w:t>
      </w:r>
      <w:r w:rsidRPr="004631CB">
        <w:t xml:space="preserve">Anticarcinogenic, antitumor </w:t>
      </w:r>
      <w:proofErr w:type="gramStart"/>
      <w:r w:rsidRPr="004631CB">
        <w:t xml:space="preserve">activity </w:t>
      </w:r>
      <w:r w:rsidR="00AE128C">
        <w:t>,</w:t>
      </w:r>
      <w:proofErr w:type="gramEnd"/>
      <w:r w:rsidR="00AE128C">
        <w:t xml:space="preserve"> </w:t>
      </w:r>
      <w:proofErr w:type="spellStart"/>
      <w:r w:rsidR="00AE128C">
        <w:t>Anti inflammatory</w:t>
      </w:r>
      <w:proofErr w:type="spellEnd"/>
      <w:r w:rsidR="00AE128C">
        <w:t xml:space="preserve">, </w:t>
      </w:r>
      <w:r w:rsidRPr="004631CB">
        <w:t>Antioxidant</w:t>
      </w:r>
      <w:r w:rsidR="00AE128C">
        <w:t xml:space="preserve">, </w:t>
      </w:r>
      <w:r w:rsidRPr="004631CB">
        <w:t>Effect on liver clearance</w:t>
      </w:r>
      <w:r w:rsidR="00AE128C">
        <w:t xml:space="preserve">, </w:t>
      </w:r>
      <w:r w:rsidRPr="004631CB">
        <w:t>Antiulcer activity</w:t>
      </w:r>
      <w:r w:rsidR="00AE128C">
        <w:t xml:space="preserve">, </w:t>
      </w:r>
      <w:proofErr w:type="spellStart"/>
      <w:r w:rsidRPr="004631CB">
        <w:t>Antihaemorrhagic</w:t>
      </w:r>
      <w:proofErr w:type="spellEnd"/>
      <w:r w:rsidRPr="004631CB">
        <w:t xml:space="preserve"> and astringent, enhances uterine tone, Antibacterial</w:t>
      </w:r>
      <w:r w:rsidR="00AE128C">
        <w:t xml:space="preserve">, </w:t>
      </w:r>
      <w:r w:rsidRPr="004631CB">
        <w:t>Diuretic</w:t>
      </w:r>
      <w:r w:rsidR="00AE128C">
        <w:t xml:space="preserve">, </w:t>
      </w:r>
      <w:r w:rsidRPr="004631CB">
        <w:t>CNS-depressant action</w:t>
      </w:r>
      <w:r w:rsidR="00AE128C">
        <w:t xml:space="preserve">, </w:t>
      </w:r>
      <w:r w:rsidRPr="004631CB">
        <w:t>Negative chronotropic and inotropic actions</w:t>
      </w:r>
      <w:r w:rsidR="00AE128C">
        <w:t>,</w:t>
      </w:r>
      <w:r w:rsidR="00EA7D01">
        <w:t xml:space="preserve"> </w:t>
      </w:r>
      <w:r w:rsidRPr="004631CB">
        <w:t>Coronary vasodilatation, decreases of blood pressure</w:t>
      </w:r>
      <w:r w:rsidR="00461B99">
        <w:t>. (</w:t>
      </w:r>
      <w:r w:rsidRPr="004631CB">
        <w:t>very little data on study details; supportive studies on haemostatic activity are lacking</w:t>
      </w:r>
      <w:r w:rsidR="00461B99">
        <w:t>)</w:t>
      </w:r>
      <w:r w:rsidRPr="004631CB">
        <w:t>.</w:t>
      </w:r>
    </w:p>
    <w:p w14:paraId="515FCC5F" w14:textId="77777777" w:rsidR="004631CB" w:rsidRPr="004631CB" w:rsidRDefault="004631CB" w:rsidP="00AE128C">
      <w:r w:rsidRPr="00B50606">
        <w:rPr>
          <w:b/>
          <w:sz w:val="24"/>
          <w:szCs w:val="24"/>
          <w:u w:val="single"/>
        </w:rPr>
        <w:t>Clinical study</w:t>
      </w:r>
    </w:p>
    <w:p w14:paraId="515FCC60" w14:textId="77777777" w:rsidR="004631CB" w:rsidRDefault="004631CB" w:rsidP="00AE128C">
      <w:r w:rsidRPr="004631CB">
        <w:lastRenderedPageBreak/>
        <w:t xml:space="preserve">hydroalcoholic extract of </w:t>
      </w:r>
      <w:proofErr w:type="spellStart"/>
      <w:r w:rsidRPr="004631CB">
        <w:t>Capsel</w:t>
      </w:r>
      <w:r w:rsidR="004D4B5A">
        <w:t>la</w:t>
      </w:r>
      <w:proofErr w:type="spellEnd"/>
      <w:r w:rsidR="004D4B5A">
        <w:t xml:space="preserve"> bursa pastoris on early </w:t>
      </w:r>
      <w:r w:rsidRPr="004631CB">
        <w:t xml:space="preserve">Postpartum </w:t>
      </w:r>
      <w:proofErr w:type="spellStart"/>
      <w:r w:rsidRPr="004631CB">
        <w:t>hemorrhage</w:t>
      </w:r>
      <w:proofErr w:type="spellEnd"/>
      <w:r w:rsidRPr="004631CB">
        <w:t xml:space="preserve"> (PPH)</w:t>
      </w:r>
      <w:r w:rsidR="00AE128C">
        <w:t xml:space="preserve">. </w:t>
      </w:r>
      <w:r w:rsidRPr="004631CB">
        <w:t>single-blinded, randomized, clinical trial.  100 women who had given vaginal birth</w:t>
      </w:r>
      <w:r w:rsidR="004D4B5A">
        <w:t>,</w:t>
      </w:r>
      <w:r w:rsidRPr="004631CB">
        <w:t xml:space="preserve"> Immediately after placental expulsion, the intervention group was given 10 sublingual drops of the hydroalcoholic extract of </w:t>
      </w:r>
      <w:proofErr w:type="spellStart"/>
      <w:r w:rsidRPr="004631CB">
        <w:t>Capsella</w:t>
      </w:r>
      <w:proofErr w:type="spellEnd"/>
      <w:r w:rsidRPr="004631CB">
        <w:t xml:space="preserve"> bursa pastoris </w:t>
      </w:r>
      <w:proofErr w:type="gramStart"/>
      <w:r w:rsidR="004D4B5A">
        <w:t>alongside  oxytocin</w:t>
      </w:r>
      <w:proofErr w:type="gramEnd"/>
      <w:r w:rsidR="004D4B5A">
        <w:t>,</w:t>
      </w:r>
      <w:r w:rsidRPr="004631CB">
        <w:t xml:space="preserve"> and the control group was given 10 sublingual drops of the placebo pl</w:t>
      </w:r>
      <w:r w:rsidR="004D4B5A">
        <w:t>us oxytocin</w:t>
      </w:r>
      <w:r w:rsidRPr="004631CB">
        <w:t>.</w:t>
      </w:r>
      <w:r w:rsidR="004D4B5A">
        <w:t xml:space="preserve">  D</w:t>
      </w:r>
      <w:r w:rsidRPr="004631CB">
        <w:t xml:space="preserve">ecrease in the amount of bleeding was significantly more in the Capsella </w:t>
      </w:r>
      <w:r w:rsidR="004D4B5A">
        <w:t>bursa pastoris group</w:t>
      </w:r>
      <w:r w:rsidRPr="004631CB">
        <w:t>.</w:t>
      </w:r>
    </w:p>
    <w:p w14:paraId="515FCC61" w14:textId="77777777" w:rsidR="00EA7D01" w:rsidRPr="00EA7D01" w:rsidRDefault="00EA7D01" w:rsidP="00DB27BD">
      <w:pPr>
        <w:rPr>
          <w:b/>
          <w:sz w:val="24"/>
          <w:szCs w:val="24"/>
          <w:u w:val="single"/>
        </w:rPr>
      </w:pPr>
      <w:r w:rsidRPr="00EA7D01">
        <w:rPr>
          <w:b/>
          <w:sz w:val="24"/>
          <w:szCs w:val="24"/>
          <w:u w:val="single"/>
        </w:rPr>
        <w:t>Constituents</w:t>
      </w:r>
    </w:p>
    <w:p w14:paraId="515FCC62" w14:textId="77777777" w:rsidR="00DB27BD" w:rsidRPr="004631CB" w:rsidRDefault="00DB27BD" w:rsidP="00DB27BD">
      <w:r>
        <w:t xml:space="preserve">Flavonoids (rutin, luteolin, </w:t>
      </w:r>
      <w:proofErr w:type="gramStart"/>
      <w:r>
        <w:t>quercetin..</w:t>
      </w:r>
      <w:proofErr w:type="gramEnd"/>
      <w:r>
        <w:t>)</w:t>
      </w:r>
      <w:r w:rsidR="00EA7D01">
        <w:t>.</w:t>
      </w:r>
      <w:r>
        <w:t>Aliphatic and phenolic acids: fumaric acid, citric acid, oxalic acid</w:t>
      </w:r>
      <w:r w:rsidR="00EA7D01">
        <w:t xml:space="preserve">. </w:t>
      </w:r>
      <w:r>
        <w:t xml:space="preserve">Rich in iron, calcium, nitrate, vitamins; thiamine, riboflavin, vitamin </w:t>
      </w:r>
      <w:proofErr w:type="gramStart"/>
      <w:r>
        <w:t>C,K.</w:t>
      </w:r>
      <w:proofErr w:type="gramEnd"/>
      <w:r>
        <w:t xml:space="preserve"> carotenoids, calcium and potassium salts, unidentified alkaloids</w:t>
      </w:r>
      <w:r w:rsidR="00EA7D01">
        <w:t xml:space="preserve">.  </w:t>
      </w:r>
      <w:proofErr w:type="spellStart"/>
      <w:r>
        <w:t>Glucosinolate</w:t>
      </w:r>
      <w:proofErr w:type="spellEnd"/>
      <w:r>
        <w:t xml:space="preserve"> (Sinigrin); The </w:t>
      </w:r>
      <w:proofErr w:type="spellStart"/>
      <w:r>
        <w:t>glucosinolate</w:t>
      </w:r>
      <w:proofErr w:type="spellEnd"/>
      <w:r>
        <w:t xml:space="preserve"> breakdown product indole-3-carbinol (functions in cruciferous vegetables as a protective agent against foraging insects</w:t>
      </w:r>
      <w:proofErr w:type="gramStart"/>
      <w:r>
        <w:t>),  this</w:t>
      </w:r>
      <w:proofErr w:type="gramEnd"/>
      <w:r>
        <w:t xml:space="preserve"> mustard oil glucoside (sinigrin, possibly responsible for the off-flavours in dairy products)</w:t>
      </w:r>
      <w:r w:rsidR="00EA7D01">
        <w:t>.  A</w:t>
      </w:r>
      <w:r>
        <w:t>mines: choline (1%</w:t>
      </w:r>
      <w:proofErr w:type="gramStart"/>
      <w:r>
        <w:t>) ,</w:t>
      </w:r>
      <w:proofErr w:type="gramEnd"/>
      <w:r>
        <w:t xml:space="preserve"> acetylcholine, histamine, </w:t>
      </w:r>
      <w:proofErr w:type="spellStart"/>
      <w:r>
        <w:t>thyramine</w:t>
      </w:r>
      <w:proofErr w:type="spellEnd"/>
      <w:r w:rsidR="00EA7D01">
        <w:t xml:space="preserve">. </w:t>
      </w:r>
      <w:r>
        <w:t>Tannins</w:t>
      </w:r>
    </w:p>
    <w:p w14:paraId="515FCC63" w14:textId="77777777" w:rsidR="004631CB" w:rsidRPr="004D4B5A" w:rsidRDefault="004631CB" w:rsidP="00AE128C">
      <w:pPr>
        <w:rPr>
          <w:u w:val="single"/>
        </w:rPr>
      </w:pPr>
      <w:r w:rsidRPr="00B50606">
        <w:rPr>
          <w:b/>
          <w:sz w:val="24"/>
          <w:szCs w:val="24"/>
          <w:u w:val="single"/>
        </w:rPr>
        <w:t>Actions</w:t>
      </w:r>
    </w:p>
    <w:p w14:paraId="515FCC64" w14:textId="77777777" w:rsidR="004631CB" w:rsidRPr="004631CB" w:rsidRDefault="004D4B5A" w:rsidP="00AE128C">
      <w:r>
        <w:t>V</w:t>
      </w:r>
      <w:r w:rsidR="004631CB" w:rsidRPr="004631CB">
        <w:t>asoconstrictor and blood coagulant, anti-</w:t>
      </w:r>
      <w:proofErr w:type="spellStart"/>
      <w:r w:rsidR="004631CB" w:rsidRPr="004631CB">
        <w:t>hemorrhagic</w:t>
      </w:r>
      <w:proofErr w:type="spellEnd"/>
      <w:r w:rsidR="004631CB" w:rsidRPr="004631CB">
        <w:t>, astringent, styptic, Diuretic</w:t>
      </w:r>
    </w:p>
    <w:p w14:paraId="515FCC65" w14:textId="77777777" w:rsidR="004631CB" w:rsidRPr="004631CB" w:rsidRDefault="004631CB" w:rsidP="00AE128C">
      <w:r w:rsidRPr="004631CB">
        <w:t>for symptomatic treatment of menorrhagia and metrorrhagia, heavy bleeding associated with fibroids</w:t>
      </w:r>
      <w:r w:rsidR="00AE128C">
        <w:t xml:space="preserve">, </w:t>
      </w:r>
      <w:r w:rsidRPr="004631CB">
        <w:t>haematuria</w:t>
      </w:r>
      <w:r w:rsidR="00AE128C">
        <w:t xml:space="preserve">, </w:t>
      </w:r>
      <w:r w:rsidRPr="004631CB">
        <w:t>Diarrhoea</w:t>
      </w:r>
      <w:r w:rsidR="00AE128C">
        <w:t xml:space="preserve">. </w:t>
      </w:r>
      <w:r w:rsidRPr="004631CB">
        <w:t xml:space="preserve">Topically; superficial skin wounds, and </w:t>
      </w:r>
      <w:proofErr w:type="gramStart"/>
      <w:r w:rsidRPr="004631CB">
        <w:t>bruising,  nosebleeds</w:t>
      </w:r>
      <w:proofErr w:type="gramEnd"/>
      <w:r w:rsidRPr="004631CB">
        <w:t xml:space="preserve">, </w:t>
      </w:r>
    </w:p>
    <w:p w14:paraId="515FCC66" w14:textId="77777777" w:rsidR="00CF76B2" w:rsidRPr="00CF76B2" w:rsidRDefault="00CF76B2" w:rsidP="00AE128C">
      <w:pPr>
        <w:rPr>
          <w:b/>
          <w:sz w:val="24"/>
          <w:szCs w:val="24"/>
          <w:u w:val="single"/>
        </w:rPr>
      </w:pPr>
      <w:r w:rsidRPr="00CF76B2">
        <w:rPr>
          <w:b/>
          <w:sz w:val="24"/>
          <w:szCs w:val="24"/>
          <w:u w:val="single"/>
        </w:rPr>
        <w:t>Adverse effects</w:t>
      </w:r>
    </w:p>
    <w:p w14:paraId="515FCC67" w14:textId="77777777" w:rsidR="004D4B5A" w:rsidRDefault="004631CB" w:rsidP="00AE128C">
      <w:r w:rsidRPr="004631CB">
        <w:t>Glucosino</w:t>
      </w:r>
      <w:r w:rsidR="004D4B5A">
        <w:t xml:space="preserve">lates excrete into breastmilk, </w:t>
      </w:r>
      <w:r w:rsidRPr="004631CB">
        <w:t xml:space="preserve">so better avoid in lactating women.  </w:t>
      </w:r>
    </w:p>
    <w:p w14:paraId="515FCC68" w14:textId="77777777" w:rsidR="004631CB" w:rsidRPr="004631CB" w:rsidRDefault="004631CB" w:rsidP="00AE128C">
      <w:r w:rsidRPr="004631CB">
        <w:t xml:space="preserve">Kerry Bone; Large doses may cause heart palpitations; Contains oxalates, use with caution in people with a history of kidney stones. </w:t>
      </w:r>
      <w:r w:rsidR="000E2ACE">
        <w:t>Although in another of his books there are no contraindications or precautions.</w:t>
      </w:r>
    </w:p>
    <w:p w14:paraId="515FCC69" w14:textId="77777777" w:rsidR="00CF76B2" w:rsidRDefault="00CF76B2" w:rsidP="00AE128C">
      <w:r w:rsidRPr="00CF76B2">
        <w:rPr>
          <w:b/>
          <w:sz w:val="24"/>
          <w:szCs w:val="24"/>
          <w:u w:val="single"/>
        </w:rPr>
        <w:t>Dosage</w:t>
      </w:r>
      <w:r>
        <w:t xml:space="preserve"> </w:t>
      </w:r>
    </w:p>
    <w:p w14:paraId="515FCC6A" w14:textId="77777777" w:rsidR="00AE128C" w:rsidRDefault="004631CB" w:rsidP="00AE128C">
      <w:r w:rsidRPr="004631CB">
        <w:t>3-12 g per day, 3-12 ml of 1:1 per day. cooling and drying.</w:t>
      </w:r>
      <w:r w:rsidR="000E2ACE">
        <w:t xml:space="preserve"> 20-40ml per week</w:t>
      </w:r>
    </w:p>
    <w:p w14:paraId="515FCC6B" w14:textId="77777777" w:rsidR="004631CB" w:rsidRPr="00CF76B2" w:rsidRDefault="00CF76B2" w:rsidP="00C478F5">
      <w:pPr>
        <w:spacing w:after="0"/>
        <w:rPr>
          <w:sz w:val="16"/>
          <w:szCs w:val="16"/>
        </w:rPr>
      </w:pPr>
      <w:r w:rsidRPr="00CF76B2">
        <w:rPr>
          <w:i/>
          <w:sz w:val="16"/>
          <w:szCs w:val="16"/>
          <w:u w:val="single"/>
        </w:rPr>
        <w:t>References</w:t>
      </w:r>
    </w:p>
    <w:p w14:paraId="515FCC6C" w14:textId="77777777" w:rsidR="004631CB" w:rsidRPr="00AE128C" w:rsidRDefault="004631CB" w:rsidP="00C478F5">
      <w:pPr>
        <w:spacing w:after="0"/>
        <w:rPr>
          <w:sz w:val="16"/>
          <w:szCs w:val="16"/>
        </w:rPr>
      </w:pPr>
      <w:proofErr w:type="spellStart"/>
      <w:r w:rsidRPr="00AE128C">
        <w:rPr>
          <w:sz w:val="16"/>
          <w:szCs w:val="16"/>
        </w:rPr>
        <w:t>Felter</w:t>
      </w:r>
      <w:proofErr w:type="spellEnd"/>
      <w:r w:rsidRPr="00AE128C">
        <w:rPr>
          <w:sz w:val="16"/>
          <w:szCs w:val="16"/>
        </w:rPr>
        <w:t xml:space="preserve"> HW. The Eclectic Materia Medica, Pharmacology and Therapeutics, 1922</w:t>
      </w:r>
    </w:p>
    <w:p w14:paraId="515FCC6D" w14:textId="77777777" w:rsidR="004631CB" w:rsidRPr="00AE128C" w:rsidRDefault="004631CB" w:rsidP="00C478F5">
      <w:pPr>
        <w:spacing w:after="0"/>
        <w:rPr>
          <w:sz w:val="16"/>
          <w:szCs w:val="16"/>
        </w:rPr>
      </w:pPr>
      <w:proofErr w:type="spellStart"/>
      <w:r w:rsidRPr="00AE128C">
        <w:rPr>
          <w:sz w:val="16"/>
          <w:szCs w:val="16"/>
        </w:rPr>
        <w:t>Felter</w:t>
      </w:r>
      <w:proofErr w:type="spellEnd"/>
      <w:r w:rsidRPr="00AE128C">
        <w:rPr>
          <w:sz w:val="16"/>
          <w:szCs w:val="16"/>
        </w:rPr>
        <w:t xml:space="preserve"> HW, Lloyd JU.  King’s American </w:t>
      </w:r>
      <w:proofErr w:type="gramStart"/>
      <w:r w:rsidRPr="00AE128C">
        <w:rPr>
          <w:sz w:val="16"/>
          <w:szCs w:val="16"/>
        </w:rPr>
        <w:t>Dispensatory  18</w:t>
      </w:r>
      <w:proofErr w:type="gramEnd"/>
      <w:r w:rsidRPr="00AE128C">
        <w:rPr>
          <w:sz w:val="16"/>
          <w:szCs w:val="16"/>
        </w:rPr>
        <w:t xml:space="preserve">th </w:t>
      </w:r>
      <w:proofErr w:type="spellStart"/>
      <w:r w:rsidRPr="00AE128C">
        <w:rPr>
          <w:sz w:val="16"/>
          <w:szCs w:val="16"/>
        </w:rPr>
        <w:t>Edn</w:t>
      </w:r>
      <w:proofErr w:type="spellEnd"/>
      <w:r w:rsidRPr="00AE128C">
        <w:rPr>
          <w:sz w:val="16"/>
          <w:szCs w:val="16"/>
        </w:rPr>
        <w:t xml:space="preserve">, 3rd revision. First published 1905, reprinted Eclectic Medical Publications, Portland, 1983. </w:t>
      </w:r>
    </w:p>
    <w:p w14:paraId="515FCC6E" w14:textId="77777777" w:rsidR="004631CB" w:rsidRPr="00AE128C" w:rsidRDefault="004631CB" w:rsidP="00C478F5">
      <w:pPr>
        <w:spacing w:after="0"/>
        <w:rPr>
          <w:sz w:val="16"/>
          <w:szCs w:val="16"/>
        </w:rPr>
      </w:pPr>
      <w:r w:rsidRPr="00AE128C">
        <w:rPr>
          <w:sz w:val="16"/>
          <w:szCs w:val="16"/>
        </w:rPr>
        <w:t xml:space="preserve">Ellingwood F, Lloyd JU.  American </w:t>
      </w:r>
      <w:proofErr w:type="gramStart"/>
      <w:r w:rsidRPr="00AE128C">
        <w:rPr>
          <w:sz w:val="16"/>
          <w:szCs w:val="16"/>
        </w:rPr>
        <w:t>Materia  Medica</w:t>
      </w:r>
      <w:proofErr w:type="gramEnd"/>
      <w:r w:rsidRPr="00AE128C">
        <w:rPr>
          <w:sz w:val="16"/>
          <w:szCs w:val="16"/>
        </w:rPr>
        <w:t xml:space="preserve">, Therapeutics and Pharmacognosy . 11th </w:t>
      </w:r>
      <w:proofErr w:type="spellStart"/>
      <w:r w:rsidRPr="00AE128C">
        <w:rPr>
          <w:sz w:val="16"/>
          <w:szCs w:val="16"/>
        </w:rPr>
        <w:t>Edn</w:t>
      </w:r>
      <w:proofErr w:type="spellEnd"/>
      <w:r w:rsidRPr="00AE128C">
        <w:rPr>
          <w:sz w:val="16"/>
          <w:szCs w:val="16"/>
        </w:rPr>
        <w:t xml:space="preserve">. First published </w:t>
      </w:r>
      <w:proofErr w:type="gramStart"/>
      <w:r w:rsidRPr="00AE128C">
        <w:rPr>
          <w:sz w:val="16"/>
          <w:szCs w:val="16"/>
        </w:rPr>
        <w:t>1898,  reprinted</w:t>
      </w:r>
      <w:proofErr w:type="gramEnd"/>
      <w:r w:rsidRPr="00AE128C">
        <w:rPr>
          <w:sz w:val="16"/>
          <w:szCs w:val="16"/>
        </w:rPr>
        <w:t xml:space="preserve"> Eclectic Medical Publications, Portland, 1983. </w:t>
      </w:r>
    </w:p>
    <w:p w14:paraId="515FCC6F" w14:textId="77777777" w:rsidR="004631CB" w:rsidRPr="00AE128C" w:rsidRDefault="004631CB" w:rsidP="00C478F5">
      <w:pPr>
        <w:spacing w:after="0"/>
        <w:rPr>
          <w:sz w:val="16"/>
          <w:szCs w:val="16"/>
        </w:rPr>
      </w:pPr>
      <w:r w:rsidRPr="00AE128C">
        <w:rPr>
          <w:sz w:val="16"/>
          <w:szCs w:val="16"/>
        </w:rPr>
        <w:t xml:space="preserve">Leclerc H. Précis de </w:t>
      </w:r>
      <w:proofErr w:type="spellStart"/>
      <w:r w:rsidRPr="00AE128C">
        <w:rPr>
          <w:sz w:val="16"/>
          <w:szCs w:val="16"/>
        </w:rPr>
        <w:t>Phytothérapie</w:t>
      </w:r>
      <w:proofErr w:type="spellEnd"/>
      <w:r w:rsidRPr="00AE128C">
        <w:rPr>
          <w:sz w:val="16"/>
          <w:szCs w:val="16"/>
        </w:rPr>
        <w:t xml:space="preserve">, 5th </w:t>
      </w:r>
      <w:proofErr w:type="spellStart"/>
      <w:r w:rsidRPr="00AE128C">
        <w:rPr>
          <w:sz w:val="16"/>
          <w:szCs w:val="16"/>
        </w:rPr>
        <w:t>Edn</w:t>
      </w:r>
      <w:proofErr w:type="spellEnd"/>
      <w:r w:rsidRPr="00AE128C">
        <w:rPr>
          <w:sz w:val="16"/>
          <w:szCs w:val="16"/>
        </w:rPr>
        <w:t xml:space="preserve">. Masson, Paris, 1983. </w:t>
      </w:r>
    </w:p>
    <w:p w14:paraId="515FCC70" w14:textId="77777777" w:rsidR="004631CB" w:rsidRPr="00AE128C" w:rsidRDefault="004631CB" w:rsidP="00C478F5">
      <w:pPr>
        <w:spacing w:after="0"/>
        <w:rPr>
          <w:sz w:val="16"/>
          <w:szCs w:val="16"/>
        </w:rPr>
      </w:pPr>
      <w:r w:rsidRPr="00AE128C">
        <w:rPr>
          <w:sz w:val="16"/>
          <w:szCs w:val="16"/>
        </w:rPr>
        <w:t xml:space="preserve">Weiss RF. Herbal Medicine, translated by </w:t>
      </w:r>
      <w:proofErr w:type="spellStart"/>
      <w:r w:rsidRPr="00AE128C">
        <w:rPr>
          <w:sz w:val="16"/>
          <w:szCs w:val="16"/>
        </w:rPr>
        <w:t>Meuss</w:t>
      </w:r>
      <w:proofErr w:type="spellEnd"/>
      <w:r w:rsidRPr="00AE128C">
        <w:rPr>
          <w:sz w:val="16"/>
          <w:szCs w:val="16"/>
        </w:rPr>
        <w:t xml:space="preserve"> AR from the 6th German </w:t>
      </w:r>
      <w:proofErr w:type="spellStart"/>
      <w:r w:rsidRPr="00AE128C">
        <w:rPr>
          <w:sz w:val="16"/>
          <w:szCs w:val="16"/>
        </w:rPr>
        <w:t>Edn</w:t>
      </w:r>
      <w:proofErr w:type="spellEnd"/>
      <w:r w:rsidRPr="00AE128C">
        <w:rPr>
          <w:sz w:val="16"/>
          <w:szCs w:val="16"/>
        </w:rPr>
        <w:t xml:space="preserve"> of </w:t>
      </w:r>
      <w:proofErr w:type="spellStart"/>
      <w:r w:rsidRPr="00AE128C">
        <w:rPr>
          <w:sz w:val="16"/>
          <w:szCs w:val="16"/>
        </w:rPr>
        <w:t>Lehrbuch</w:t>
      </w:r>
      <w:proofErr w:type="spellEnd"/>
      <w:r w:rsidRPr="00AE128C">
        <w:rPr>
          <w:sz w:val="16"/>
          <w:szCs w:val="16"/>
        </w:rPr>
        <w:t xml:space="preserve"> der </w:t>
      </w:r>
      <w:proofErr w:type="spellStart"/>
      <w:r w:rsidRPr="00AE128C">
        <w:rPr>
          <w:sz w:val="16"/>
          <w:szCs w:val="16"/>
        </w:rPr>
        <w:t>Phytotherapie</w:t>
      </w:r>
      <w:proofErr w:type="spellEnd"/>
      <w:r w:rsidRPr="00AE128C">
        <w:rPr>
          <w:sz w:val="16"/>
          <w:szCs w:val="16"/>
        </w:rPr>
        <w:t>. Gothenburg, AB Arcanum, Sweden, 1988.</w:t>
      </w:r>
    </w:p>
    <w:p w14:paraId="515FCC71" w14:textId="77777777" w:rsidR="004631CB" w:rsidRPr="00AE128C" w:rsidRDefault="004631CB" w:rsidP="00C478F5">
      <w:pPr>
        <w:spacing w:after="0"/>
        <w:rPr>
          <w:sz w:val="16"/>
          <w:szCs w:val="16"/>
        </w:rPr>
      </w:pPr>
      <w:r w:rsidRPr="00AE128C">
        <w:rPr>
          <w:sz w:val="16"/>
          <w:szCs w:val="16"/>
        </w:rPr>
        <w:t xml:space="preserve"> Blumenthal M et al (eds). The Complete German Commission E Monographs: Therapeutic Guide to Herbal Medicines. American Botanical Council, Austin, 1998. </w:t>
      </w:r>
    </w:p>
    <w:p w14:paraId="515FCC72" w14:textId="77777777" w:rsidR="004631CB" w:rsidRPr="00AE128C" w:rsidRDefault="004631CB" w:rsidP="00C478F5">
      <w:pPr>
        <w:spacing w:after="0"/>
        <w:rPr>
          <w:sz w:val="16"/>
          <w:szCs w:val="16"/>
        </w:rPr>
      </w:pPr>
      <w:r w:rsidRPr="00AE128C">
        <w:rPr>
          <w:sz w:val="16"/>
          <w:szCs w:val="16"/>
        </w:rPr>
        <w:t xml:space="preserve">Bisset NG (ed). Herbal Drugs and Phytopharmaceuticals: A Handbook for Practice on a Scientific Basis. </w:t>
      </w:r>
      <w:proofErr w:type="spellStart"/>
      <w:r w:rsidRPr="00AE128C">
        <w:rPr>
          <w:sz w:val="16"/>
          <w:szCs w:val="16"/>
        </w:rPr>
        <w:t>Medpharm</w:t>
      </w:r>
      <w:proofErr w:type="spellEnd"/>
      <w:r w:rsidRPr="00AE128C">
        <w:rPr>
          <w:sz w:val="16"/>
          <w:szCs w:val="16"/>
        </w:rPr>
        <w:t xml:space="preserve"> Scientific Publishers, Stuttgart, 1994. </w:t>
      </w:r>
    </w:p>
    <w:p w14:paraId="515FCC73" w14:textId="77777777" w:rsidR="004631CB" w:rsidRPr="00AE128C" w:rsidRDefault="004631CB" w:rsidP="00C478F5">
      <w:pPr>
        <w:spacing w:after="0"/>
        <w:rPr>
          <w:sz w:val="16"/>
          <w:szCs w:val="16"/>
        </w:rPr>
      </w:pPr>
      <w:r w:rsidRPr="00AE128C">
        <w:rPr>
          <w:sz w:val="16"/>
          <w:szCs w:val="16"/>
        </w:rPr>
        <w:t xml:space="preserve">Grieve M.A Modern Herbal. Dover Publications, New York, 1971. </w:t>
      </w:r>
    </w:p>
    <w:p w14:paraId="515FCC74" w14:textId="77777777" w:rsidR="004631CB" w:rsidRPr="00AE128C" w:rsidRDefault="004631CB" w:rsidP="00C478F5">
      <w:pPr>
        <w:spacing w:after="0"/>
        <w:rPr>
          <w:sz w:val="16"/>
          <w:szCs w:val="16"/>
        </w:rPr>
      </w:pPr>
      <w:r w:rsidRPr="00AE128C">
        <w:rPr>
          <w:sz w:val="16"/>
          <w:szCs w:val="16"/>
        </w:rPr>
        <w:t xml:space="preserve">Maisch JM. American Journal of Pharmacy Vol 16 No. 7, July 1888. </w:t>
      </w:r>
    </w:p>
    <w:p w14:paraId="515FCC75" w14:textId="77777777" w:rsidR="004631CB" w:rsidRPr="00AE128C" w:rsidRDefault="004631CB" w:rsidP="00C478F5">
      <w:pPr>
        <w:spacing w:after="0"/>
        <w:rPr>
          <w:sz w:val="16"/>
          <w:szCs w:val="16"/>
        </w:rPr>
      </w:pPr>
      <w:r w:rsidRPr="00AE128C">
        <w:rPr>
          <w:sz w:val="16"/>
          <w:szCs w:val="16"/>
        </w:rPr>
        <w:t xml:space="preserve">Die </w:t>
      </w:r>
      <w:proofErr w:type="spellStart"/>
      <w:r w:rsidRPr="00AE128C">
        <w:rPr>
          <w:sz w:val="16"/>
          <w:szCs w:val="16"/>
        </w:rPr>
        <w:t>medizinische</w:t>
      </w:r>
      <w:proofErr w:type="spellEnd"/>
      <w:r w:rsidRPr="00AE128C">
        <w:rPr>
          <w:sz w:val="16"/>
          <w:szCs w:val="16"/>
        </w:rPr>
        <w:t xml:space="preserve"> </w:t>
      </w:r>
      <w:proofErr w:type="spellStart"/>
      <w:r w:rsidRPr="00AE128C">
        <w:rPr>
          <w:sz w:val="16"/>
          <w:szCs w:val="16"/>
        </w:rPr>
        <w:t>Wirkung</w:t>
      </w:r>
      <w:proofErr w:type="spellEnd"/>
      <w:r w:rsidRPr="00AE128C">
        <w:rPr>
          <w:sz w:val="16"/>
          <w:szCs w:val="16"/>
        </w:rPr>
        <w:t xml:space="preserve"> der </w:t>
      </w:r>
      <w:proofErr w:type="spellStart"/>
      <w:r w:rsidRPr="00AE128C">
        <w:rPr>
          <w:sz w:val="16"/>
          <w:szCs w:val="16"/>
        </w:rPr>
        <w:t>Capsella</w:t>
      </w:r>
      <w:proofErr w:type="spellEnd"/>
      <w:r w:rsidRPr="00AE128C">
        <w:rPr>
          <w:sz w:val="16"/>
          <w:szCs w:val="16"/>
        </w:rPr>
        <w:t xml:space="preserve"> Bursa pastoris </w:t>
      </w:r>
      <w:proofErr w:type="spellStart"/>
      <w:r w:rsidRPr="00AE128C">
        <w:rPr>
          <w:sz w:val="16"/>
          <w:szCs w:val="16"/>
        </w:rPr>
        <w:t>sowie</w:t>
      </w:r>
      <w:proofErr w:type="spellEnd"/>
      <w:r w:rsidRPr="00AE128C">
        <w:rPr>
          <w:sz w:val="16"/>
          <w:szCs w:val="16"/>
        </w:rPr>
        <w:t xml:space="preserve"> der auf </w:t>
      </w:r>
      <w:proofErr w:type="spellStart"/>
      <w:r w:rsidRPr="00AE128C">
        <w:rPr>
          <w:sz w:val="16"/>
          <w:szCs w:val="16"/>
        </w:rPr>
        <w:t>ihr</w:t>
      </w:r>
      <w:proofErr w:type="spellEnd"/>
      <w:r w:rsidRPr="00AE128C">
        <w:rPr>
          <w:sz w:val="16"/>
          <w:szCs w:val="16"/>
        </w:rPr>
        <w:t xml:space="preserve"> </w:t>
      </w:r>
      <w:proofErr w:type="spellStart"/>
      <w:r w:rsidRPr="00AE128C">
        <w:rPr>
          <w:sz w:val="16"/>
          <w:szCs w:val="16"/>
        </w:rPr>
        <w:t>lebenden</w:t>
      </w:r>
      <w:proofErr w:type="spellEnd"/>
      <w:r w:rsidRPr="00AE128C">
        <w:rPr>
          <w:sz w:val="16"/>
          <w:szCs w:val="16"/>
        </w:rPr>
        <w:t xml:space="preserve"> </w:t>
      </w:r>
      <w:proofErr w:type="spellStart"/>
      <w:r w:rsidRPr="00AE128C">
        <w:rPr>
          <w:sz w:val="16"/>
          <w:szCs w:val="16"/>
        </w:rPr>
        <w:t>Parasiten</w:t>
      </w:r>
      <w:proofErr w:type="spellEnd"/>
      <w:r w:rsidRPr="00AE128C">
        <w:rPr>
          <w:sz w:val="16"/>
          <w:szCs w:val="16"/>
        </w:rPr>
        <w:t xml:space="preserve"> </w:t>
      </w:r>
      <w:proofErr w:type="spellStart"/>
      <w:r w:rsidRPr="00AE128C">
        <w:rPr>
          <w:sz w:val="16"/>
          <w:szCs w:val="16"/>
        </w:rPr>
        <w:t>Cystopus</w:t>
      </w:r>
      <w:proofErr w:type="spellEnd"/>
      <w:r w:rsidRPr="00AE128C">
        <w:rPr>
          <w:sz w:val="16"/>
          <w:szCs w:val="16"/>
        </w:rPr>
        <w:t xml:space="preserve"> </w:t>
      </w:r>
      <w:proofErr w:type="spellStart"/>
      <w:r w:rsidRPr="00AE128C">
        <w:rPr>
          <w:sz w:val="16"/>
          <w:szCs w:val="16"/>
        </w:rPr>
        <w:t>candidus</w:t>
      </w:r>
      <w:proofErr w:type="spellEnd"/>
      <w:r w:rsidRPr="00AE128C">
        <w:rPr>
          <w:sz w:val="16"/>
          <w:szCs w:val="16"/>
        </w:rPr>
        <w:t xml:space="preserve"> und Peronospora </w:t>
      </w:r>
      <w:proofErr w:type="spellStart"/>
      <w:r w:rsidRPr="00AE128C">
        <w:rPr>
          <w:sz w:val="16"/>
          <w:szCs w:val="16"/>
        </w:rPr>
        <w:t>parasitica</w:t>
      </w:r>
      <w:proofErr w:type="spellEnd"/>
      <w:r w:rsidRPr="00AE128C">
        <w:rPr>
          <w:sz w:val="16"/>
          <w:szCs w:val="16"/>
        </w:rPr>
        <w:t xml:space="preserve"> </w:t>
      </w:r>
      <w:proofErr w:type="spellStart"/>
      <w:r w:rsidRPr="00AE128C">
        <w:rPr>
          <w:sz w:val="16"/>
          <w:szCs w:val="16"/>
        </w:rPr>
        <w:t>mit</w:t>
      </w:r>
      <w:proofErr w:type="spellEnd"/>
      <w:r w:rsidRPr="00AE128C">
        <w:rPr>
          <w:sz w:val="16"/>
          <w:szCs w:val="16"/>
        </w:rPr>
        <w:t xml:space="preserve"> </w:t>
      </w:r>
      <w:proofErr w:type="spellStart"/>
      <w:r w:rsidRPr="00AE128C">
        <w:rPr>
          <w:sz w:val="16"/>
          <w:szCs w:val="16"/>
        </w:rPr>
        <w:t>besonderer</w:t>
      </w:r>
      <w:proofErr w:type="spellEnd"/>
      <w:r w:rsidRPr="00AE128C">
        <w:rPr>
          <w:sz w:val="16"/>
          <w:szCs w:val="16"/>
        </w:rPr>
        <w:t xml:space="preserve"> </w:t>
      </w:r>
      <w:proofErr w:type="spellStart"/>
      <w:r w:rsidRPr="00AE128C">
        <w:rPr>
          <w:sz w:val="16"/>
          <w:szCs w:val="16"/>
        </w:rPr>
        <w:t>Berücksichtigung</w:t>
      </w:r>
      <w:proofErr w:type="spellEnd"/>
      <w:r w:rsidRPr="00AE128C">
        <w:rPr>
          <w:sz w:val="16"/>
          <w:szCs w:val="16"/>
        </w:rPr>
        <w:t xml:space="preserve"> des </w:t>
      </w:r>
      <w:proofErr w:type="spellStart"/>
      <w:r w:rsidRPr="00AE128C">
        <w:rPr>
          <w:sz w:val="16"/>
          <w:szCs w:val="16"/>
        </w:rPr>
        <w:t>Entwicklungsganges</w:t>
      </w:r>
      <w:proofErr w:type="spellEnd"/>
      <w:r w:rsidRPr="00AE128C">
        <w:rPr>
          <w:sz w:val="16"/>
          <w:szCs w:val="16"/>
        </w:rPr>
        <w:t xml:space="preserve"> der </w:t>
      </w:r>
      <w:proofErr w:type="spellStart"/>
      <w:r w:rsidRPr="00AE128C">
        <w:rPr>
          <w:sz w:val="16"/>
          <w:szCs w:val="16"/>
        </w:rPr>
        <w:t>beiden</w:t>
      </w:r>
      <w:proofErr w:type="spellEnd"/>
      <w:r w:rsidRPr="00AE128C">
        <w:rPr>
          <w:sz w:val="16"/>
          <w:szCs w:val="16"/>
        </w:rPr>
        <w:t xml:space="preserve"> </w:t>
      </w:r>
      <w:proofErr w:type="spellStart"/>
      <w:r w:rsidRPr="00AE128C">
        <w:rPr>
          <w:sz w:val="16"/>
          <w:szCs w:val="16"/>
        </w:rPr>
        <w:t>Pilze</w:t>
      </w:r>
      <w:proofErr w:type="spellEnd"/>
      <w:r w:rsidRPr="00AE128C">
        <w:rPr>
          <w:sz w:val="16"/>
          <w:szCs w:val="16"/>
        </w:rPr>
        <w:t xml:space="preserve"> </w:t>
      </w:r>
      <w:proofErr w:type="spellStart"/>
      <w:r w:rsidRPr="00AE128C">
        <w:rPr>
          <w:sz w:val="16"/>
          <w:szCs w:val="16"/>
        </w:rPr>
        <w:t>Archiv</w:t>
      </w:r>
      <w:proofErr w:type="spellEnd"/>
      <w:r w:rsidRPr="00AE128C">
        <w:rPr>
          <w:sz w:val="16"/>
          <w:szCs w:val="16"/>
        </w:rPr>
        <w:t xml:space="preserve"> der </w:t>
      </w:r>
      <w:proofErr w:type="spellStart"/>
      <w:r w:rsidRPr="00AE128C">
        <w:rPr>
          <w:sz w:val="16"/>
          <w:szCs w:val="16"/>
        </w:rPr>
        <w:t>Pharmazie,Volume</w:t>
      </w:r>
      <w:proofErr w:type="spellEnd"/>
      <w:r w:rsidRPr="00AE128C">
        <w:rPr>
          <w:sz w:val="16"/>
          <w:szCs w:val="16"/>
        </w:rPr>
        <w:t xml:space="preserve"> 266, Issue 3, 1928;Pages 133–151</w:t>
      </w:r>
    </w:p>
    <w:p w14:paraId="515FCC76" w14:textId="77777777" w:rsidR="004631CB" w:rsidRPr="00AE128C" w:rsidRDefault="004631CB" w:rsidP="00C478F5">
      <w:pPr>
        <w:spacing w:after="0"/>
        <w:rPr>
          <w:sz w:val="16"/>
          <w:szCs w:val="16"/>
        </w:rPr>
      </w:pPr>
      <w:r w:rsidRPr="00AE128C">
        <w:rPr>
          <w:sz w:val="16"/>
          <w:szCs w:val="16"/>
        </w:rPr>
        <w:t xml:space="preserve">Schumann E. Newer concepts of blood coagulation and control of haemorrhage. Am J </w:t>
      </w:r>
      <w:proofErr w:type="spellStart"/>
      <w:r w:rsidRPr="00AE128C">
        <w:rPr>
          <w:sz w:val="16"/>
          <w:szCs w:val="16"/>
        </w:rPr>
        <w:t>Obstet</w:t>
      </w:r>
      <w:proofErr w:type="spellEnd"/>
      <w:r w:rsidRPr="00AE128C">
        <w:rPr>
          <w:sz w:val="16"/>
          <w:szCs w:val="16"/>
        </w:rPr>
        <w:t xml:space="preserve"> Gynecol. </w:t>
      </w:r>
      <w:proofErr w:type="gramStart"/>
      <w:r w:rsidRPr="00AE128C">
        <w:rPr>
          <w:sz w:val="16"/>
          <w:szCs w:val="16"/>
        </w:rPr>
        <w:t>1939;38:1002</w:t>
      </w:r>
      <w:proofErr w:type="gramEnd"/>
      <w:r w:rsidRPr="00AE128C">
        <w:rPr>
          <w:sz w:val="16"/>
          <w:szCs w:val="16"/>
        </w:rPr>
        <w:t>-1007</w:t>
      </w:r>
    </w:p>
    <w:p w14:paraId="515FCC77" w14:textId="77777777" w:rsidR="004631CB" w:rsidRPr="00AE128C" w:rsidRDefault="004631CB" w:rsidP="00C478F5">
      <w:pPr>
        <w:spacing w:after="0"/>
        <w:rPr>
          <w:sz w:val="16"/>
          <w:szCs w:val="16"/>
        </w:rPr>
      </w:pPr>
      <w:r w:rsidRPr="00AE128C">
        <w:rPr>
          <w:sz w:val="16"/>
          <w:szCs w:val="16"/>
        </w:rPr>
        <w:t xml:space="preserve">Steinberg et al. Role of oxalic acid and certain related dicarboxylic acids in the control of haemorrhage. Ann </w:t>
      </w:r>
      <w:proofErr w:type="spellStart"/>
      <w:r w:rsidRPr="00AE128C">
        <w:rPr>
          <w:sz w:val="16"/>
          <w:szCs w:val="16"/>
        </w:rPr>
        <w:t>Otol</w:t>
      </w:r>
      <w:proofErr w:type="spellEnd"/>
      <w:r w:rsidRPr="00AE128C">
        <w:rPr>
          <w:sz w:val="16"/>
          <w:szCs w:val="16"/>
        </w:rPr>
        <w:t xml:space="preserve"> </w:t>
      </w:r>
      <w:proofErr w:type="spellStart"/>
      <w:r w:rsidRPr="00AE128C">
        <w:rPr>
          <w:sz w:val="16"/>
          <w:szCs w:val="16"/>
        </w:rPr>
        <w:t>Rhinol</w:t>
      </w:r>
      <w:proofErr w:type="spellEnd"/>
      <w:r w:rsidRPr="00AE128C">
        <w:rPr>
          <w:sz w:val="16"/>
          <w:szCs w:val="16"/>
        </w:rPr>
        <w:t xml:space="preserve"> </w:t>
      </w:r>
      <w:proofErr w:type="spellStart"/>
      <w:r w:rsidRPr="00AE128C">
        <w:rPr>
          <w:sz w:val="16"/>
          <w:szCs w:val="16"/>
        </w:rPr>
        <w:t>Laryngol</w:t>
      </w:r>
      <w:proofErr w:type="spellEnd"/>
      <w:r w:rsidRPr="00AE128C">
        <w:rPr>
          <w:sz w:val="16"/>
          <w:szCs w:val="16"/>
        </w:rPr>
        <w:t xml:space="preserve">. </w:t>
      </w:r>
      <w:proofErr w:type="gramStart"/>
      <w:r w:rsidRPr="00AE128C">
        <w:rPr>
          <w:sz w:val="16"/>
          <w:szCs w:val="16"/>
        </w:rPr>
        <w:t>1940;49:1008</w:t>
      </w:r>
      <w:proofErr w:type="gramEnd"/>
      <w:r w:rsidRPr="00AE128C">
        <w:rPr>
          <w:sz w:val="16"/>
          <w:szCs w:val="16"/>
        </w:rPr>
        <w:t>-1021</w:t>
      </w:r>
    </w:p>
    <w:p w14:paraId="515FCC78" w14:textId="77777777" w:rsidR="004631CB" w:rsidRPr="00AE128C" w:rsidRDefault="004631CB" w:rsidP="00C478F5">
      <w:pPr>
        <w:spacing w:after="0"/>
        <w:rPr>
          <w:sz w:val="16"/>
          <w:szCs w:val="16"/>
        </w:rPr>
      </w:pPr>
      <w:r w:rsidRPr="00AE128C">
        <w:rPr>
          <w:sz w:val="16"/>
          <w:szCs w:val="16"/>
        </w:rPr>
        <w:t xml:space="preserve">McGuffin M, Hobbs C, Upton R, Goldberg A, eds. American Herbal Products Association's Botanical Safety Handbook. Boca Raton, FL: CRC Press, LLC 1997. </w:t>
      </w:r>
    </w:p>
    <w:p w14:paraId="515FCC79" w14:textId="77777777" w:rsidR="004631CB" w:rsidRPr="00AE128C" w:rsidRDefault="004631CB" w:rsidP="00C478F5">
      <w:pPr>
        <w:spacing w:after="0"/>
        <w:rPr>
          <w:sz w:val="16"/>
          <w:szCs w:val="16"/>
        </w:rPr>
      </w:pPr>
      <w:r w:rsidRPr="00AE128C">
        <w:rPr>
          <w:sz w:val="16"/>
          <w:szCs w:val="16"/>
        </w:rPr>
        <w:lastRenderedPageBreak/>
        <w:t xml:space="preserve">Newall CA, Anderson LA, </w:t>
      </w:r>
      <w:proofErr w:type="spellStart"/>
      <w:r w:rsidRPr="00AE128C">
        <w:rPr>
          <w:sz w:val="16"/>
          <w:szCs w:val="16"/>
        </w:rPr>
        <w:t>Philpson</w:t>
      </w:r>
      <w:proofErr w:type="spellEnd"/>
      <w:r w:rsidRPr="00AE128C">
        <w:rPr>
          <w:sz w:val="16"/>
          <w:szCs w:val="16"/>
        </w:rPr>
        <w:t xml:space="preserve"> JD. Herbal Medicine: A Guide for Healthcare Professionals. London, UK: The Pharmaceutical Press, 1996. Kuroda, K. and Takagi, K. Studies on </w:t>
      </w:r>
      <w:proofErr w:type="spellStart"/>
      <w:r w:rsidRPr="00AE128C">
        <w:rPr>
          <w:sz w:val="16"/>
          <w:szCs w:val="16"/>
        </w:rPr>
        <w:t>capsella</w:t>
      </w:r>
      <w:proofErr w:type="spellEnd"/>
      <w:r w:rsidRPr="00AE128C">
        <w:rPr>
          <w:sz w:val="16"/>
          <w:szCs w:val="16"/>
        </w:rPr>
        <w:t xml:space="preserve"> bursa pastoris. I. General pharmacology of ethanol extract of the herb. </w:t>
      </w:r>
      <w:proofErr w:type="spellStart"/>
      <w:r w:rsidRPr="00AE128C">
        <w:rPr>
          <w:sz w:val="16"/>
          <w:szCs w:val="16"/>
        </w:rPr>
        <w:t>Arch.Int.Pharmacodyn.Ther</w:t>
      </w:r>
      <w:proofErr w:type="spellEnd"/>
      <w:r w:rsidRPr="00AE128C">
        <w:rPr>
          <w:sz w:val="16"/>
          <w:szCs w:val="16"/>
        </w:rPr>
        <w:t>. 1969;178(2):382-</w:t>
      </w:r>
      <w:proofErr w:type="gramStart"/>
      <w:r w:rsidRPr="00AE128C">
        <w:rPr>
          <w:sz w:val="16"/>
          <w:szCs w:val="16"/>
        </w:rPr>
        <w:t>391..</w:t>
      </w:r>
      <w:proofErr w:type="gramEnd"/>
    </w:p>
    <w:p w14:paraId="515FCC7A" w14:textId="77777777" w:rsidR="004631CB" w:rsidRPr="00AE128C" w:rsidRDefault="004631CB" w:rsidP="00C478F5">
      <w:pPr>
        <w:spacing w:after="0"/>
        <w:rPr>
          <w:sz w:val="16"/>
          <w:szCs w:val="16"/>
        </w:rPr>
      </w:pPr>
      <w:r w:rsidRPr="00AE128C">
        <w:rPr>
          <w:sz w:val="16"/>
          <w:szCs w:val="16"/>
        </w:rPr>
        <w:t xml:space="preserve">Miyazawa, M., </w:t>
      </w:r>
      <w:proofErr w:type="spellStart"/>
      <w:r w:rsidRPr="00AE128C">
        <w:rPr>
          <w:sz w:val="16"/>
          <w:szCs w:val="16"/>
        </w:rPr>
        <w:t>Uetake</w:t>
      </w:r>
      <w:proofErr w:type="spellEnd"/>
      <w:r w:rsidRPr="00AE128C">
        <w:rPr>
          <w:sz w:val="16"/>
          <w:szCs w:val="16"/>
        </w:rPr>
        <w:t xml:space="preserve">, A., and </w:t>
      </w:r>
      <w:proofErr w:type="spellStart"/>
      <w:r w:rsidRPr="00AE128C">
        <w:rPr>
          <w:sz w:val="16"/>
          <w:szCs w:val="16"/>
        </w:rPr>
        <w:t>Kameoka</w:t>
      </w:r>
      <w:proofErr w:type="spellEnd"/>
      <w:r w:rsidRPr="00AE128C">
        <w:rPr>
          <w:sz w:val="16"/>
          <w:szCs w:val="16"/>
        </w:rPr>
        <w:t xml:space="preserve">, H. [The constituents of the essential oils from </w:t>
      </w:r>
      <w:proofErr w:type="spellStart"/>
      <w:r w:rsidRPr="00AE128C">
        <w:rPr>
          <w:sz w:val="16"/>
          <w:szCs w:val="16"/>
        </w:rPr>
        <w:t>Capsella</w:t>
      </w:r>
      <w:proofErr w:type="spellEnd"/>
      <w:r w:rsidRPr="00AE128C">
        <w:rPr>
          <w:sz w:val="16"/>
          <w:szCs w:val="16"/>
        </w:rPr>
        <w:t xml:space="preserve"> bursa-pastoris </w:t>
      </w:r>
      <w:proofErr w:type="spellStart"/>
      <w:r w:rsidRPr="00AE128C">
        <w:rPr>
          <w:sz w:val="16"/>
          <w:szCs w:val="16"/>
        </w:rPr>
        <w:t>Medik</w:t>
      </w:r>
      <w:proofErr w:type="spellEnd"/>
      <w:r w:rsidRPr="00AE128C">
        <w:rPr>
          <w:sz w:val="16"/>
          <w:szCs w:val="16"/>
        </w:rPr>
        <w:t xml:space="preserve"> (author's </w:t>
      </w:r>
      <w:proofErr w:type="spellStart"/>
      <w:r w:rsidRPr="00AE128C">
        <w:rPr>
          <w:sz w:val="16"/>
          <w:szCs w:val="16"/>
        </w:rPr>
        <w:t>transl</w:t>
      </w:r>
      <w:proofErr w:type="spellEnd"/>
      <w:r w:rsidRPr="00AE128C">
        <w:rPr>
          <w:sz w:val="16"/>
          <w:szCs w:val="16"/>
        </w:rPr>
        <w:t xml:space="preserve">)]. </w:t>
      </w:r>
      <w:proofErr w:type="spellStart"/>
      <w:r w:rsidRPr="00AE128C">
        <w:rPr>
          <w:sz w:val="16"/>
          <w:szCs w:val="16"/>
        </w:rPr>
        <w:t>Yakugaku</w:t>
      </w:r>
      <w:proofErr w:type="spellEnd"/>
      <w:r w:rsidRPr="00AE128C">
        <w:rPr>
          <w:sz w:val="16"/>
          <w:szCs w:val="16"/>
        </w:rPr>
        <w:t xml:space="preserve"> </w:t>
      </w:r>
      <w:proofErr w:type="spellStart"/>
      <w:r w:rsidRPr="00AE128C">
        <w:rPr>
          <w:sz w:val="16"/>
          <w:szCs w:val="16"/>
        </w:rPr>
        <w:t>Zasshi</w:t>
      </w:r>
      <w:proofErr w:type="spellEnd"/>
      <w:r w:rsidRPr="00AE128C">
        <w:rPr>
          <w:sz w:val="16"/>
          <w:szCs w:val="16"/>
        </w:rPr>
        <w:t xml:space="preserve"> 1979;99(10):1041-1043.</w:t>
      </w:r>
    </w:p>
    <w:p w14:paraId="515FCC7B" w14:textId="77777777" w:rsidR="004631CB" w:rsidRPr="00AE128C" w:rsidRDefault="004631CB" w:rsidP="00C478F5">
      <w:pPr>
        <w:spacing w:after="0"/>
        <w:rPr>
          <w:sz w:val="16"/>
          <w:szCs w:val="16"/>
        </w:rPr>
      </w:pPr>
      <w:r w:rsidRPr="00AE128C">
        <w:rPr>
          <w:sz w:val="16"/>
          <w:szCs w:val="16"/>
        </w:rPr>
        <w:t xml:space="preserve">Kuroda, K. and Takagi, K. Physiologically active substance in Capsella bursa-pastoris. Nature 11-16-1968;220(168):707-708. </w:t>
      </w:r>
    </w:p>
    <w:p w14:paraId="515FCC7C" w14:textId="77777777" w:rsidR="004631CB" w:rsidRPr="00AE128C" w:rsidRDefault="004631CB" w:rsidP="00C478F5">
      <w:pPr>
        <w:spacing w:after="0"/>
        <w:rPr>
          <w:sz w:val="16"/>
          <w:szCs w:val="16"/>
        </w:rPr>
      </w:pPr>
      <w:r w:rsidRPr="00AE128C">
        <w:rPr>
          <w:sz w:val="16"/>
          <w:szCs w:val="16"/>
        </w:rPr>
        <w:t xml:space="preserve">Kuroda, K. and Kaku, T. Pharmacological and chemical studies on the alcohol extract of Capsella bursa-pastoris. Life Sci. 2-1-1969;8(3):151-155. </w:t>
      </w:r>
    </w:p>
    <w:p w14:paraId="515FCC7D" w14:textId="77777777" w:rsidR="004631CB" w:rsidRPr="00AE128C" w:rsidRDefault="004631CB" w:rsidP="00C478F5">
      <w:pPr>
        <w:spacing w:after="0"/>
        <w:rPr>
          <w:sz w:val="16"/>
          <w:szCs w:val="16"/>
        </w:rPr>
      </w:pPr>
      <w:r w:rsidRPr="00AE128C">
        <w:rPr>
          <w:sz w:val="16"/>
          <w:szCs w:val="16"/>
        </w:rPr>
        <w:t xml:space="preserve">Kuroda, K. and </w:t>
      </w:r>
      <w:proofErr w:type="spellStart"/>
      <w:r w:rsidRPr="00AE128C">
        <w:rPr>
          <w:sz w:val="16"/>
          <w:szCs w:val="16"/>
        </w:rPr>
        <w:t>Akao</w:t>
      </w:r>
      <w:proofErr w:type="spellEnd"/>
      <w:r w:rsidRPr="00AE128C">
        <w:rPr>
          <w:sz w:val="16"/>
          <w:szCs w:val="16"/>
        </w:rPr>
        <w:t xml:space="preserve">, M. Antitumor and anti-intoxication activities of fumaric acid in cultured cells. Gann 1981;72(5):777-782. </w:t>
      </w:r>
    </w:p>
    <w:p w14:paraId="515FCC7E" w14:textId="77777777" w:rsidR="004631CB" w:rsidRPr="00AE128C" w:rsidRDefault="004631CB" w:rsidP="00C478F5">
      <w:pPr>
        <w:spacing w:after="0"/>
        <w:rPr>
          <w:sz w:val="16"/>
          <w:szCs w:val="16"/>
        </w:rPr>
      </w:pPr>
      <w:proofErr w:type="spellStart"/>
      <w:r w:rsidRPr="00AE128C">
        <w:rPr>
          <w:sz w:val="16"/>
          <w:szCs w:val="16"/>
        </w:rPr>
        <w:t>Vermathen</w:t>
      </w:r>
      <w:proofErr w:type="spellEnd"/>
      <w:r w:rsidRPr="00AE128C">
        <w:rPr>
          <w:sz w:val="16"/>
          <w:szCs w:val="16"/>
        </w:rPr>
        <w:t xml:space="preserve"> M, </w:t>
      </w:r>
      <w:proofErr w:type="spellStart"/>
      <w:r w:rsidRPr="00AE128C">
        <w:rPr>
          <w:sz w:val="16"/>
          <w:szCs w:val="16"/>
        </w:rPr>
        <w:t>Glasl</w:t>
      </w:r>
      <w:proofErr w:type="spellEnd"/>
      <w:r w:rsidRPr="00AE128C">
        <w:rPr>
          <w:sz w:val="16"/>
          <w:szCs w:val="16"/>
        </w:rPr>
        <w:t xml:space="preserve"> H. Planta Med 1993; 59(Suppl 1): A670 </w:t>
      </w:r>
    </w:p>
    <w:p w14:paraId="515FCC7F" w14:textId="77777777" w:rsidR="004631CB" w:rsidRPr="00AE128C" w:rsidRDefault="004631CB" w:rsidP="00C478F5">
      <w:pPr>
        <w:spacing w:after="0"/>
        <w:rPr>
          <w:sz w:val="16"/>
          <w:szCs w:val="16"/>
        </w:rPr>
      </w:pPr>
      <w:proofErr w:type="spellStart"/>
      <w:r w:rsidRPr="00AE128C">
        <w:rPr>
          <w:sz w:val="16"/>
          <w:szCs w:val="16"/>
        </w:rPr>
        <w:t>Sellerberg</w:t>
      </w:r>
      <w:proofErr w:type="spellEnd"/>
      <w:r w:rsidRPr="00AE128C">
        <w:rPr>
          <w:sz w:val="16"/>
          <w:szCs w:val="16"/>
        </w:rPr>
        <w:t xml:space="preserve"> U, Facey G. </w:t>
      </w:r>
      <w:proofErr w:type="spellStart"/>
      <w:r w:rsidRPr="00AE128C">
        <w:rPr>
          <w:sz w:val="16"/>
          <w:szCs w:val="16"/>
        </w:rPr>
        <w:t>Glasl</w:t>
      </w:r>
      <w:proofErr w:type="spellEnd"/>
      <w:r w:rsidRPr="00AE128C">
        <w:rPr>
          <w:sz w:val="16"/>
          <w:szCs w:val="16"/>
        </w:rPr>
        <w:t xml:space="preserve"> H. Abstracts of 46th Annual Congress Society for Medicinal Plant Research. August 31st–September 4th, 1998. Vienna, Austria. Abstract: G03. </w:t>
      </w:r>
    </w:p>
    <w:p w14:paraId="515FCC80" w14:textId="77777777" w:rsidR="004631CB" w:rsidRPr="00AE128C" w:rsidRDefault="004631CB" w:rsidP="00C478F5">
      <w:pPr>
        <w:spacing w:after="0"/>
        <w:rPr>
          <w:sz w:val="16"/>
          <w:szCs w:val="16"/>
        </w:rPr>
      </w:pPr>
      <w:proofErr w:type="spellStart"/>
      <w:r w:rsidRPr="00AE128C">
        <w:rPr>
          <w:sz w:val="16"/>
          <w:szCs w:val="16"/>
        </w:rPr>
        <w:t>Lans</w:t>
      </w:r>
      <w:proofErr w:type="spellEnd"/>
      <w:r w:rsidRPr="00AE128C">
        <w:rPr>
          <w:sz w:val="16"/>
          <w:szCs w:val="16"/>
        </w:rPr>
        <w:t xml:space="preserve">, C., Turner, N., Khan, T., </w:t>
      </w:r>
      <w:proofErr w:type="spellStart"/>
      <w:r w:rsidRPr="00AE128C">
        <w:rPr>
          <w:sz w:val="16"/>
          <w:szCs w:val="16"/>
        </w:rPr>
        <w:t>Brauer</w:t>
      </w:r>
      <w:proofErr w:type="spellEnd"/>
      <w:r w:rsidRPr="00AE128C">
        <w:rPr>
          <w:sz w:val="16"/>
          <w:szCs w:val="16"/>
        </w:rPr>
        <w:t xml:space="preserve">, G., and </w:t>
      </w:r>
      <w:proofErr w:type="spellStart"/>
      <w:r w:rsidRPr="00AE128C">
        <w:rPr>
          <w:sz w:val="16"/>
          <w:szCs w:val="16"/>
        </w:rPr>
        <w:t>Boepple</w:t>
      </w:r>
      <w:proofErr w:type="spellEnd"/>
      <w:r w:rsidRPr="00AE128C">
        <w:rPr>
          <w:sz w:val="16"/>
          <w:szCs w:val="16"/>
        </w:rPr>
        <w:t xml:space="preserve">, W. Ethnoveterinary medicines used for ruminants in British Columbia, Canada. J </w:t>
      </w:r>
      <w:proofErr w:type="spellStart"/>
      <w:r w:rsidRPr="00AE128C">
        <w:rPr>
          <w:sz w:val="16"/>
          <w:szCs w:val="16"/>
        </w:rPr>
        <w:t>Ethnobiol.Ethnomed</w:t>
      </w:r>
      <w:proofErr w:type="spellEnd"/>
      <w:r w:rsidRPr="00AE128C">
        <w:rPr>
          <w:sz w:val="16"/>
          <w:szCs w:val="16"/>
        </w:rPr>
        <w:t xml:space="preserve">. </w:t>
      </w:r>
      <w:proofErr w:type="gramStart"/>
      <w:r w:rsidRPr="00AE128C">
        <w:rPr>
          <w:sz w:val="16"/>
          <w:szCs w:val="16"/>
        </w:rPr>
        <w:t>2007;3:11</w:t>
      </w:r>
      <w:proofErr w:type="gramEnd"/>
      <w:r w:rsidRPr="00AE128C">
        <w:rPr>
          <w:sz w:val="16"/>
          <w:szCs w:val="16"/>
        </w:rPr>
        <w:t xml:space="preserve">. </w:t>
      </w:r>
    </w:p>
    <w:p w14:paraId="515FCC81" w14:textId="77777777" w:rsidR="004631CB" w:rsidRPr="00AE128C" w:rsidRDefault="004631CB" w:rsidP="00C478F5">
      <w:pPr>
        <w:spacing w:after="0"/>
        <w:rPr>
          <w:sz w:val="16"/>
          <w:szCs w:val="16"/>
        </w:rPr>
      </w:pPr>
      <w:proofErr w:type="spellStart"/>
      <w:r w:rsidRPr="00AE128C">
        <w:rPr>
          <w:sz w:val="16"/>
          <w:szCs w:val="16"/>
        </w:rPr>
        <w:t>Shipochliev</w:t>
      </w:r>
      <w:proofErr w:type="spellEnd"/>
      <w:r w:rsidRPr="00AE128C">
        <w:rPr>
          <w:sz w:val="16"/>
          <w:szCs w:val="16"/>
        </w:rPr>
        <w:t xml:space="preserve"> T. Uterotonic action of extracts from a group of medicinal plants. Vet Med </w:t>
      </w:r>
      <w:proofErr w:type="spellStart"/>
      <w:r w:rsidRPr="00AE128C">
        <w:rPr>
          <w:sz w:val="16"/>
          <w:szCs w:val="16"/>
        </w:rPr>
        <w:t>Nauki</w:t>
      </w:r>
      <w:proofErr w:type="spellEnd"/>
      <w:r w:rsidRPr="00AE128C">
        <w:rPr>
          <w:sz w:val="16"/>
          <w:szCs w:val="16"/>
        </w:rPr>
        <w:t xml:space="preserve">. 1981;18(4):94-8. </w:t>
      </w:r>
    </w:p>
    <w:p w14:paraId="515FCC82" w14:textId="77777777" w:rsidR="004631CB" w:rsidRPr="00AE128C" w:rsidRDefault="004631CB" w:rsidP="00C478F5">
      <w:pPr>
        <w:spacing w:after="0"/>
        <w:rPr>
          <w:sz w:val="16"/>
          <w:szCs w:val="16"/>
        </w:rPr>
      </w:pPr>
      <w:r w:rsidRPr="00AE128C">
        <w:rPr>
          <w:sz w:val="16"/>
          <w:szCs w:val="16"/>
        </w:rPr>
        <w:t xml:space="preserve">Muhammad Arshad et al. An ethnobiological study in Kala </w:t>
      </w:r>
      <w:proofErr w:type="spellStart"/>
      <w:r w:rsidRPr="00AE128C">
        <w:rPr>
          <w:sz w:val="16"/>
          <w:szCs w:val="16"/>
        </w:rPr>
        <w:t>Chitta</w:t>
      </w:r>
      <w:proofErr w:type="spellEnd"/>
      <w:r w:rsidRPr="00AE128C">
        <w:rPr>
          <w:sz w:val="16"/>
          <w:szCs w:val="16"/>
        </w:rPr>
        <w:t xml:space="preserve"> hills of </w:t>
      </w:r>
      <w:proofErr w:type="spellStart"/>
      <w:r w:rsidRPr="00AE128C">
        <w:rPr>
          <w:sz w:val="16"/>
          <w:szCs w:val="16"/>
        </w:rPr>
        <w:t>Pothwar</w:t>
      </w:r>
      <w:proofErr w:type="spellEnd"/>
      <w:r w:rsidRPr="00AE128C">
        <w:rPr>
          <w:sz w:val="16"/>
          <w:szCs w:val="16"/>
        </w:rPr>
        <w:t xml:space="preserve"> region, Pakistan: multinomial logit specification. J </w:t>
      </w:r>
      <w:proofErr w:type="spellStart"/>
      <w:r w:rsidRPr="00AE128C">
        <w:rPr>
          <w:sz w:val="16"/>
          <w:szCs w:val="16"/>
        </w:rPr>
        <w:t>Ethnobiol</w:t>
      </w:r>
      <w:proofErr w:type="spellEnd"/>
      <w:r w:rsidRPr="00AE128C">
        <w:rPr>
          <w:sz w:val="16"/>
          <w:szCs w:val="16"/>
        </w:rPr>
        <w:t xml:space="preserve"> </w:t>
      </w:r>
      <w:proofErr w:type="spellStart"/>
      <w:r w:rsidRPr="00AE128C">
        <w:rPr>
          <w:sz w:val="16"/>
          <w:szCs w:val="16"/>
        </w:rPr>
        <w:t>Ethnomed</w:t>
      </w:r>
      <w:proofErr w:type="spellEnd"/>
      <w:r w:rsidRPr="00AE128C">
        <w:rPr>
          <w:sz w:val="16"/>
          <w:szCs w:val="16"/>
        </w:rPr>
        <w:t xml:space="preserve">. 2014; 10: 13. </w:t>
      </w:r>
    </w:p>
    <w:p w14:paraId="515FCC83" w14:textId="77777777" w:rsidR="004631CB" w:rsidRPr="00AE128C" w:rsidRDefault="004631CB" w:rsidP="00C478F5">
      <w:pPr>
        <w:spacing w:after="0"/>
        <w:rPr>
          <w:sz w:val="16"/>
          <w:szCs w:val="16"/>
        </w:rPr>
      </w:pPr>
      <w:r w:rsidRPr="00AE128C">
        <w:rPr>
          <w:sz w:val="16"/>
          <w:szCs w:val="16"/>
        </w:rPr>
        <w:t xml:space="preserve">Cheryl </w:t>
      </w:r>
      <w:proofErr w:type="spellStart"/>
      <w:r w:rsidRPr="00AE128C">
        <w:rPr>
          <w:sz w:val="16"/>
          <w:szCs w:val="16"/>
        </w:rPr>
        <w:t>Lans</w:t>
      </w:r>
      <w:proofErr w:type="spellEnd"/>
      <w:r w:rsidRPr="00AE128C">
        <w:rPr>
          <w:sz w:val="16"/>
          <w:szCs w:val="16"/>
        </w:rPr>
        <w:t xml:space="preserve"> et al, Ethnoveterinary medicines used for ruminants in British Columbia, Canada. J </w:t>
      </w:r>
      <w:proofErr w:type="spellStart"/>
      <w:r w:rsidRPr="00AE128C">
        <w:rPr>
          <w:sz w:val="16"/>
          <w:szCs w:val="16"/>
        </w:rPr>
        <w:t>Ethnobiol</w:t>
      </w:r>
      <w:proofErr w:type="spellEnd"/>
      <w:r w:rsidRPr="00AE128C">
        <w:rPr>
          <w:sz w:val="16"/>
          <w:szCs w:val="16"/>
        </w:rPr>
        <w:t xml:space="preserve"> </w:t>
      </w:r>
      <w:proofErr w:type="spellStart"/>
      <w:r w:rsidRPr="00AE128C">
        <w:rPr>
          <w:sz w:val="16"/>
          <w:szCs w:val="16"/>
        </w:rPr>
        <w:t>Ethnomed</w:t>
      </w:r>
      <w:proofErr w:type="spellEnd"/>
      <w:r w:rsidRPr="00AE128C">
        <w:rPr>
          <w:sz w:val="16"/>
          <w:szCs w:val="16"/>
        </w:rPr>
        <w:t>. 2007; 3: 11.</w:t>
      </w:r>
    </w:p>
    <w:p w14:paraId="515FCC84" w14:textId="77777777" w:rsidR="004631CB" w:rsidRPr="00AE128C" w:rsidRDefault="004631CB" w:rsidP="00C478F5">
      <w:pPr>
        <w:spacing w:after="0"/>
        <w:rPr>
          <w:sz w:val="16"/>
          <w:szCs w:val="16"/>
        </w:rPr>
      </w:pPr>
      <w:r w:rsidRPr="00AE128C">
        <w:rPr>
          <w:sz w:val="16"/>
          <w:szCs w:val="16"/>
        </w:rPr>
        <w:t xml:space="preserve"> Omid </w:t>
      </w:r>
      <w:proofErr w:type="spellStart"/>
      <w:r w:rsidRPr="00AE128C">
        <w:rPr>
          <w:sz w:val="16"/>
          <w:szCs w:val="16"/>
        </w:rPr>
        <w:t>Safa</w:t>
      </w:r>
      <w:proofErr w:type="spellEnd"/>
      <w:r w:rsidRPr="00AE128C">
        <w:rPr>
          <w:sz w:val="16"/>
          <w:szCs w:val="16"/>
        </w:rPr>
        <w:t xml:space="preserve"> et </w:t>
      </w:r>
      <w:proofErr w:type="spellStart"/>
      <w:proofErr w:type="gramStart"/>
      <w:r w:rsidRPr="00AE128C">
        <w:rPr>
          <w:sz w:val="16"/>
          <w:szCs w:val="16"/>
        </w:rPr>
        <w:t>al.An</w:t>
      </w:r>
      <w:proofErr w:type="spellEnd"/>
      <w:proofErr w:type="gramEnd"/>
      <w:r w:rsidRPr="00AE128C">
        <w:rPr>
          <w:sz w:val="16"/>
          <w:szCs w:val="16"/>
        </w:rPr>
        <w:t xml:space="preserve"> ethnobotanical survey on </w:t>
      </w:r>
      <w:proofErr w:type="spellStart"/>
      <w:r w:rsidRPr="00AE128C">
        <w:rPr>
          <w:sz w:val="16"/>
          <w:szCs w:val="16"/>
        </w:rPr>
        <w:t>hormozgan</w:t>
      </w:r>
      <w:proofErr w:type="spellEnd"/>
      <w:r w:rsidRPr="00AE128C">
        <w:rPr>
          <w:sz w:val="16"/>
          <w:szCs w:val="16"/>
        </w:rPr>
        <w:t xml:space="preserve"> province, Iran Avicenna Journal of Phytomedicine . Vol. 3, No. 1, Winter 2013, 64-81 </w:t>
      </w:r>
    </w:p>
    <w:p w14:paraId="515FCC85" w14:textId="77777777" w:rsidR="004631CB" w:rsidRPr="00AE128C" w:rsidRDefault="004631CB" w:rsidP="00C478F5">
      <w:pPr>
        <w:spacing w:after="0"/>
        <w:rPr>
          <w:sz w:val="16"/>
          <w:szCs w:val="16"/>
        </w:rPr>
      </w:pPr>
      <w:r w:rsidRPr="00AE128C">
        <w:rPr>
          <w:sz w:val="16"/>
          <w:szCs w:val="16"/>
        </w:rPr>
        <w:t xml:space="preserve">Kuroda K, </w:t>
      </w:r>
      <w:proofErr w:type="spellStart"/>
      <w:r w:rsidRPr="00AE128C">
        <w:rPr>
          <w:sz w:val="16"/>
          <w:szCs w:val="16"/>
        </w:rPr>
        <w:t>Akao</w:t>
      </w:r>
      <w:proofErr w:type="spellEnd"/>
      <w:r w:rsidRPr="00AE128C">
        <w:rPr>
          <w:sz w:val="16"/>
          <w:szCs w:val="16"/>
        </w:rPr>
        <w:t xml:space="preserve"> M. Antitumor and anti-intoxication activities of fumaric acid in cultured cells. Gan. 1981 Oct;72(5):777-82. </w:t>
      </w:r>
    </w:p>
    <w:p w14:paraId="515FCC86" w14:textId="77777777" w:rsidR="004631CB" w:rsidRPr="00AE128C" w:rsidRDefault="004631CB" w:rsidP="00C478F5">
      <w:pPr>
        <w:spacing w:after="0"/>
        <w:rPr>
          <w:sz w:val="16"/>
          <w:szCs w:val="16"/>
        </w:rPr>
      </w:pPr>
      <w:r w:rsidRPr="00AE128C">
        <w:rPr>
          <w:sz w:val="16"/>
          <w:szCs w:val="16"/>
        </w:rPr>
        <w:t xml:space="preserve">Hyun Kim, Mi-Jang Song. Ethnomedicinal Practices for Treating Liver Disorders of Local Communities in the Southern Regions of Korea. Evid Based Complement Alternat Med. 2013; 2013: 869176. </w:t>
      </w:r>
    </w:p>
    <w:p w14:paraId="515FCC87" w14:textId="77777777" w:rsidR="004631CB" w:rsidRPr="00AE128C" w:rsidRDefault="004631CB" w:rsidP="00C478F5">
      <w:pPr>
        <w:spacing w:after="0"/>
        <w:rPr>
          <w:sz w:val="16"/>
          <w:szCs w:val="16"/>
        </w:rPr>
      </w:pPr>
      <w:proofErr w:type="spellStart"/>
      <w:r w:rsidRPr="00AE128C">
        <w:rPr>
          <w:sz w:val="16"/>
          <w:szCs w:val="16"/>
        </w:rPr>
        <w:t>Gasnier</w:t>
      </w:r>
      <w:proofErr w:type="spellEnd"/>
      <w:r w:rsidRPr="00AE128C">
        <w:rPr>
          <w:sz w:val="16"/>
          <w:szCs w:val="16"/>
        </w:rPr>
        <w:t xml:space="preserve"> et al. Defined plant extracts can protect human cells against combined xenobiotic effects.  J </w:t>
      </w:r>
      <w:proofErr w:type="spellStart"/>
      <w:r w:rsidRPr="00AE128C">
        <w:rPr>
          <w:sz w:val="16"/>
          <w:szCs w:val="16"/>
        </w:rPr>
        <w:t>Occup</w:t>
      </w:r>
      <w:proofErr w:type="spellEnd"/>
      <w:r w:rsidRPr="00AE128C">
        <w:rPr>
          <w:sz w:val="16"/>
          <w:szCs w:val="16"/>
        </w:rPr>
        <w:t xml:space="preserve"> Med </w:t>
      </w:r>
      <w:proofErr w:type="spellStart"/>
      <w:r w:rsidRPr="00AE128C">
        <w:rPr>
          <w:sz w:val="16"/>
          <w:szCs w:val="16"/>
        </w:rPr>
        <w:t>Toxicol</w:t>
      </w:r>
      <w:proofErr w:type="spellEnd"/>
      <w:r w:rsidRPr="00AE128C">
        <w:rPr>
          <w:sz w:val="16"/>
          <w:szCs w:val="16"/>
        </w:rPr>
        <w:t xml:space="preserve">. 2011; 6: 3. </w:t>
      </w:r>
    </w:p>
    <w:p w14:paraId="515FCC88" w14:textId="77777777" w:rsidR="004631CB" w:rsidRPr="00AE128C" w:rsidRDefault="004631CB" w:rsidP="00C478F5">
      <w:pPr>
        <w:spacing w:after="0"/>
        <w:rPr>
          <w:sz w:val="16"/>
          <w:szCs w:val="16"/>
        </w:rPr>
      </w:pPr>
      <w:proofErr w:type="spellStart"/>
      <w:r w:rsidRPr="00AE128C">
        <w:rPr>
          <w:sz w:val="16"/>
          <w:szCs w:val="16"/>
        </w:rPr>
        <w:t>Iurisson</w:t>
      </w:r>
      <w:proofErr w:type="spellEnd"/>
      <w:r w:rsidRPr="00AE128C">
        <w:rPr>
          <w:sz w:val="16"/>
          <w:szCs w:val="16"/>
        </w:rPr>
        <w:t xml:space="preserve">, S., Determination of active substances of Capsella bursa-pastoris.1971[In Russian], Tartu </w:t>
      </w:r>
      <w:proofErr w:type="spellStart"/>
      <w:r w:rsidRPr="00AE128C">
        <w:rPr>
          <w:sz w:val="16"/>
          <w:szCs w:val="16"/>
        </w:rPr>
        <w:t>Riiliku</w:t>
      </w:r>
      <w:proofErr w:type="spellEnd"/>
      <w:r w:rsidRPr="00AE128C">
        <w:rPr>
          <w:sz w:val="16"/>
          <w:szCs w:val="16"/>
        </w:rPr>
        <w:t xml:space="preserve"> </w:t>
      </w:r>
      <w:proofErr w:type="spellStart"/>
      <w:r w:rsidRPr="00AE128C">
        <w:rPr>
          <w:sz w:val="16"/>
          <w:szCs w:val="16"/>
        </w:rPr>
        <w:t>Ulikooli</w:t>
      </w:r>
      <w:proofErr w:type="spellEnd"/>
      <w:r w:rsidRPr="00AE128C">
        <w:rPr>
          <w:sz w:val="16"/>
          <w:szCs w:val="16"/>
        </w:rPr>
        <w:t xml:space="preserve"> </w:t>
      </w:r>
      <w:proofErr w:type="spellStart"/>
      <w:r w:rsidRPr="00AE128C">
        <w:rPr>
          <w:sz w:val="16"/>
          <w:szCs w:val="16"/>
        </w:rPr>
        <w:t>Toim</w:t>
      </w:r>
      <w:proofErr w:type="spellEnd"/>
      <w:r w:rsidRPr="00AE128C">
        <w:rPr>
          <w:sz w:val="16"/>
          <w:szCs w:val="16"/>
        </w:rPr>
        <w:t xml:space="preserve"> (270):71-79</w:t>
      </w:r>
    </w:p>
    <w:p w14:paraId="515FCC89" w14:textId="77777777" w:rsidR="004631CB" w:rsidRPr="00AE128C" w:rsidRDefault="004631CB" w:rsidP="00C478F5">
      <w:pPr>
        <w:spacing w:after="0"/>
        <w:rPr>
          <w:sz w:val="16"/>
          <w:szCs w:val="16"/>
        </w:rPr>
      </w:pPr>
      <w:r w:rsidRPr="00AE128C">
        <w:rPr>
          <w:sz w:val="16"/>
          <w:szCs w:val="16"/>
        </w:rPr>
        <w:t xml:space="preserve">EMA/HMPC/262767/2010 Committee on Herbal Medicinal Products (HMPC) </w:t>
      </w:r>
    </w:p>
    <w:p w14:paraId="515FCC8A" w14:textId="77777777" w:rsidR="004631CB" w:rsidRPr="00AE128C" w:rsidRDefault="004631CB" w:rsidP="00C478F5">
      <w:pPr>
        <w:spacing w:after="0"/>
        <w:rPr>
          <w:sz w:val="16"/>
          <w:szCs w:val="16"/>
        </w:rPr>
      </w:pPr>
      <w:r w:rsidRPr="00AE128C">
        <w:rPr>
          <w:sz w:val="16"/>
          <w:szCs w:val="16"/>
        </w:rPr>
        <w:t xml:space="preserve">Jun 7..Ghalandari S1, </w:t>
      </w:r>
      <w:proofErr w:type="spellStart"/>
      <w:r w:rsidRPr="00AE128C">
        <w:rPr>
          <w:sz w:val="16"/>
          <w:szCs w:val="16"/>
        </w:rPr>
        <w:t>Kariman</w:t>
      </w:r>
      <w:proofErr w:type="spellEnd"/>
      <w:r w:rsidRPr="00AE128C">
        <w:rPr>
          <w:sz w:val="16"/>
          <w:szCs w:val="16"/>
        </w:rPr>
        <w:t xml:space="preserve"> N1, </w:t>
      </w:r>
      <w:proofErr w:type="spellStart"/>
      <w:r w:rsidRPr="00AE128C">
        <w:rPr>
          <w:sz w:val="16"/>
          <w:szCs w:val="16"/>
        </w:rPr>
        <w:t>Sheikhan</w:t>
      </w:r>
      <w:proofErr w:type="spellEnd"/>
      <w:r w:rsidRPr="00AE128C">
        <w:rPr>
          <w:sz w:val="16"/>
          <w:szCs w:val="16"/>
        </w:rPr>
        <w:t xml:space="preserve"> Z1, </w:t>
      </w:r>
      <w:proofErr w:type="spellStart"/>
      <w:r w:rsidRPr="00AE128C">
        <w:rPr>
          <w:sz w:val="16"/>
          <w:szCs w:val="16"/>
        </w:rPr>
        <w:t>Mojab</w:t>
      </w:r>
      <w:proofErr w:type="spellEnd"/>
      <w:r w:rsidRPr="00AE128C">
        <w:rPr>
          <w:sz w:val="16"/>
          <w:szCs w:val="16"/>
        </w:rPr>
        <w:t xml:space="preserve"> F2, Mirzaei M3, </w:t>
      </w:r>
      <w:proofErr w:type="spellStart"/>
      <w:r w:rsidRPr="00AE128C">
        <w:rPr>
          <w:sz w:val="16"/>
          <w:szCs w:val="16"/>
        </w:rPr>
        <w:t>Shahrahmani</w:t>
      </w:r>
      <w:proofErr w:type="spellEnd"/>
      <w:r w:rsidRPr="00AE128C">
        <w:rPr>
          <w:sz w:val="16"/>
          <w:szCs w:val="16"/>
        </w:rPr>
        <w:t xml:space="preserve"> H1.</w:t>
      </w:r>
      <w:r w:rsidR="00AE128C" w:rsidRPr="00AE128C">
        <w:rPr>
          <w:sz w:val="16"/>
          <w:szCs w:val="16"/>
        </w:rPr>
        <w:t xml:space="preserve"> Effect of Hydroalcoholic Extract of </w:t>
      </w:r>
      <w:proofErr w:type="spellStart"/>
      <w:r w:rsidR="00AE128C" w:rsidRPr="00AE128C">
        <w:rPr>
          <w:sz w:val="16"/>
          <w:szCs w:val="16"/>
        </w:rPr>
        <w:t>Capsella</w:t>
      </w:r>
      <w:proofErr w:type="spellEnd"/>
      <w:r w:rsidR="00AE128C" w:rsidRPr="00AE128C">
        <w:rPr>
          <w:sz w:val="16"/>
          <w:szCs w:val="16"/>
        </w:rPr>
        <w:t xml:space="preserve"> bursa pastoris on Early Postpartum </w:t>
      </w:r>
      <w:proofErr w:type="spellStart"/>
      <w:r w:rsidR="00AE128C" w:rsidRPr="00AE128C">
        <w:rPr>
          <w:sz w:val="16"/>
          <w:szCs w:val="16"/>
        </w:rPr>
        <w:t>Hemorrhage</w:t>
      </w:r>
      <w:proofErr w:type="spellEnd"/>
      <w:r w:rsidR="00AE128C" w:rsidRPr="00AE128C">
        <w:rPr>
          <w:sz w:val="16"/>
          <w:szCs w:val="16"/>
        </w:rPr>
        <w:t>: A Clinical Trial Study J Altern Complement Med. 2017</w:t>
      </w:r>
    </w:p>
    <w:p w14:paraId="515FCC8B" w14:textId="77777777" w:rsidR="00461B99" w:rsidRDefault="00461B99" w:rsidP="00AE128C">
      <w:pPr>
        <w:rPr>
          <w:b/>
          <w:u w:val="single"/>
        </w:rPr>
      </w:pPr>
    </w:p>
    <w:p w14:paraId="515FCC8C" w14:textId="77777777" w:rsidR="00461B99" w:rsidRDefault="004631CB" w:rsidP="00AE128C">
      <w:pPr>
        <w:rPr>
          <w:b/>
          <w:sz w:val="28"/>
          <w:szCs w:val="28"/>
          <w:u w:val="single"/>
        </w:rPr>
      </w:pPr>
      <w:r w:rsidRPr="00461B99">
        <w:rPr>
          <w:b/>
          <w:sz w:val="28"/>
          <w:szCs w:val="28"/>
          <w:u w:val="single"/>
        </w:rPr>
        <w:t>Alchemilla vulgaris (lady’s mantle)</w:t>
      </w:r>
    </w:p>
    <w:p w14:paraId="515FCC8D" w14:textId="77777777" w:rsidR="004631CB" w:rsidRPr="004631CB" w:rsidRDefault="004631CB" w:rsidP="00AE128C">
      <w:r w:rsidRPr="004631CB">
        <w:t xml:space="preserve">Arabic word, </w:t>
      </w:r>
      <w:proofErr w:type="spellStart"/>
      <w:r w:rsidRPr="004631CB">
        <w:t>Alkemelych</w:t>
      </w:r>
      <w:proofErr w:type="spellEnd"/>
      <w:r w:rsidRPr="004631CB">
        <w:t xml:space="preserve"> (alchemy); wonder-working powers of the plant. Others: alchemical virtues in the dewdrops (used in tonic for longevity and other mystic potions). In the Middle Ages, associated with Virgin Mary (Lady's Mantle, not Ladies' Mantle</w:t>
      </w:r>
      <w:proofErr w:type="gramStart"/>
      <w:r w:rsidRPr="004631CB">
        <w:t>),  leaves</w:t>
      </w:r>
      <w:proofErr w:type="gramEnd"/>
      <w:r w:rsidRPr="004631CB">
        <w:t xml:space="preserve"> resemble a mantle. </w:t>
      </w:r>
    </w:p>
    <w:p w14:paraId="515FCC8E" w14:textId="77777777" w:rsidR="004631CB" w:rsidRPr="004631CB" w:rsidRDefault="00C551A1" w:rsidP="00AE128C">
      <w:proofErr w:type="gramStart"/>
      <w:r w:rsidRPr="00C551A1">
        <w:t>Traditionally  and</w:t>
      </w:r>
      <w:proofErr w:type="gramEnd"/>
      <w:r w:rsidRPr="00C551A1">
        <w:t xml:space="preserve"> folk medicine; women’s complaint, menorrhagia, leucorrhoea, </w:t>
      </w:r>
      <w:proofErr w:type="spellStart"/>
      <w:r w:rsidRPr="00C551A1">
        <w:t>emmenogogue</w:t>
      </w:r>
      <w:proofErr w:type="spellEnd"/>
      <w:r w:rsidRPr="00C551A1">
        <w:t xml:space="preserve">, promote contraction during labour. </w:t>
      </w:r>
      <w:r>
        <w:t>W</w:t>
      </w:r>
      <w:r w:rsidR="004631CB" w:rsidRPr="004631CB">
        <w:t xml:space="preserve">ounds healing; internally and externally; astringent for vomiting </w:t>
      </w:r>
      <w:proofErr w:type="gramStart"/>
      <w:r w:rsidR="004631CB" w:rsidRPr="004631CB">
        <w:t>and  excessive</w:t>
      </w:r>
      <w:proofErr w:type="gramEnd"/>
      <w:r w:rsidR="004631CB" w:rsidRPr="004631CB">
        <w:t xml:space="preserve"> discharge of fluid from the body, diarrhoea</w:t>
      </w:r>
    </w:p>
    <w:p w14:paraId="515FCC8F" w14:textId="77777777" w:rsidR="004631CB" w:rsidRPr="004631CB" w:rsidRDefault="003A45B1" w:rsidP="00AE128C">
      <w:r>
        <w:t>Several s</w:t>
      </w:r>
      <w:r w:rsidR="004631CB" w:rsidRPr="004631CB">
        <w:t xml:space="preserve">uggested that it will reduce the size of large and or sagging breasts. Used for when womb too cold, moist and slippery, and allows the foetus to slip out.  Facilitates conception.  Taken for 15-20 days to aid conception, one spoonful a day. Plus sit in bath. </w:t>
      </w:r>
    </w:p>
    <w:p w14:paraId="515FCC90" w14:textId="77777777" w:rsidR="004631CB" w:rsidRPr="004631CB" w:rsidRDefault="004631CB" w:rsidP="004D4B5A">
      <w:r w:rsidRPr="004631CB">
        <w:t xml:space="preserve">Astringent, </w:t>
      </w:r>
      <w:proofErr w:type="spellStart"/>
      <w:r w:rsidRPr="004631CB">
        <w:t>antihaemorrhagic</w:t>
      </w:r>
      <w:proofErr w:type="spellEnd"/>
      <w:r w:rsidRPr="004631CB">
        <w:t xml:space="preserve">, </w:t>
      </w:r>
      <w:proofErr w:type="spellStart"/>
      <w:r w:rsidRPr="004631CB">
        <w:t>antiinflammatory</w:t>
      </w:r>
      <w:proofErr w:type="spellEnd"/>
    </w:p>
    <w:p w14:paraId="515FCC91" w14:textId="77777777" w:rsidR="00AE128C" w:rsidRDefault="00AE128C" w:rsidP="00AE128C">
      <w:pPr>
        <w:rPr>
          <w:lang w:val="es-ES"/>
        </w:rPr>
      </w:pPr>
      <w:proofErr w:type="spellStart"/>
      <w:r w:rsidRPr="00CF76B2">
        <w:rPr>
          <w:b/>
          <w:sz w:val="24"/>
          <w:szCs w:val="24"/>
          <w:u w:val="single"/>
          <w:lang w:val="es-ES"/>
        </w:rPr>
        <w:t>History</w:t>
      </w:r>
      <w:proofErr w:type="spellEnd"/>
    </w:p>
    <w:p w14:paraId="515FCC92" w14:textId="77777777" w:rsidR="004631CB" w:rsidRPr="004631CB" w:rsidRDefault="004631CB" w:rsidP="00AE128C">
      <w:r w:rsidRPr="004D4B5A">
        <w:rPr>
          <w:u w:val="single"/>
          <w:lang w:val="es-ES"/>
        </w:rPr>
        <w:t>Andrés Laguna de Segovia (1499–1559)</w:t>
      </w:r>
      <w:r w:rsidR="00AE128C" w:rsidRPr="004D4B5A">
        <w:rPr>
          <w:u w:val="single"/>
          <w:lang w:val="es-ES"/>
        </w:rPr>
        <w:t>;</w:t>
      </w:r>
      <w:r w:rsidR="00AE128C">
        <w:rPr>
          <w:lang w:val="es-ES"/>
        </w:rPr>
        <w:t xml:space="preserve"> </w:t>
      </w:r>
      <w:r w:rsidRPr="004631CB">
        <w:t>Astringes parts for those who want to appear virginal</w:t>
      </w:r>
    </w:p>
    <w:p w14:paraId="515FCC93" w14:textId="77777777" w:rsidR="004631CB" w:rsidRPr="004631CB" w:rsidRDefault="004631CB" w:rsidP="00AE128C">
      <w:r w:rsidRPr="004D4B5A">
        <w:rPr>
          <w:u w:val="single"/>
        </w:rPr>
        <w:t>John Parkinson (1567–1650)</w:t>
      </w:r>
      <w:r w:rsidR="00AE128C" w:rsidRPr="004D4B5A">
        <w:rPr>
          <w:u w:val="single"/>
        </w:rPr>
        <w:t>;</w:t>
      </w:r>
      <w:r w:rsidR="00AE128C">
        <w:t xml:space="preserve"> </w:t>
      </w:r>
      <w:r w:rsidRPr="004631CB">
        <w:t>Most singular wound herbs. It will make the body more fit and able to retain conception, and also sit in a bath of the decocted herb.</w:t>
      </w:r>
    </w:p>
    <w:p w14:paraId="515FCC94" w14:textId="77777777" w:rsidR="004631CB" w:rsidRPr="004631CB" w:rsidRDefault="004631CB" w:rsidP="00AE128C">
      <w:proofErr w:type="gramStart"/>
      <w:r w:rsidRPr="004D4B5A">
        <w:rPr>
          <w:u w:val="single"/>
        </w:rPr>
        <w:t>Fuchs  1501</w:t>
      </w:r>
      <w:proofErr w:type="gramEnd"/>
      <w:r w:rsidRPr="004631CB">
        <w:t>- Similar plus it  heals abdominal hernias or ruptures, especially in boys.</w:t>
      </w:r>
    </w:p>
    <w:p w14:paraId="515FCC95" w14:textId="77777777" w:rsidR="004631CB" w:rsidRPr="004631CB" w:rsidRDefault="004631CB" w:rsidP="00AE128C">
      <w:r w:rsidRPr="004D4B5A">
        <w:rPr>
          <w:u w:val="single"/>
        </w:rPr>
        <w:t>Nicholas Culpeper 1616 -1654</w:t>
      </w:r>
      <w:r w:rsidR="00AE128C">
        <w:t xml:space="preserve">; </w:t>
      </w:r>
      <w:r w:rsidRPr="004631CB">
        <w:t xml:space="preserve">‘inflamed wounds and to stay bleeding, </w:t>
      </w:r>
      <w:proofErr w:type="spellStart"/>
      <w:r w:rsidRPr="004631CB">
        <w:t>vomitings</w:t>
      </w:r>
      <w:proofErr w:type="spellEnd"/>
      <w:r w:rsidRPr="004631CB">
        <w:t xml:space="preserve">, fluxes of all sorts, bruises by falls and ruptures. It is one of the most singular wound herbs and used in all wounds inward and outward, to drink a decoction thereof and wash the wounds therewith, externally </w:t>
      </w:r>
      <w:r w:rsidRPr="004631CB">
        <w:lastRenderedPageBreak/>
        <w:t xml:space="preserve">wonderfully </w:t>
      </w:r>
      <w:proofErr w:type="spellStart"/>
      <w:r w:rsidRPr="004631CB">
        <w:t>drieth</w:t>
      </w:r>
      <w:proofErr w:type="spellEnd"/>
      <w:r w:rsidRPr="004631CB">
        <w:t xml:space="preserve"> up all humidity of the sores and </w:t>
      </w:r>
      <w:proofErr w:type="spellStart"/>
      <w:r w:rsidRPr="004631CB">
        <w:t>abateth</w:t>
      </w:r>
      <w:proofErr w:type="spellEnd"/>
      <w:r w:rsidRPr="004631CB">
        <w:t xml:space="preserve"> all inflammations thereof. It quickly </w:t>
      </w:r>
      <w:proofErr w:type="spellStart"/>
      <w:r w:rsidRPr="004631CB">
        <w:t>healeth</w:t>
      </w:r>
      <w:proofErr w:type="spellEnd"/>
      <w:r w:rsidRPr="004631CB">
        <w:t xml:space="preserve"> green wounds, </w:t>
      </w:r>
      <w:proofErr w:type="spellStart"/>
      <w:r w:rsidRPr="004631CB">
        <w:t>cureth</w:t>
      </w:r>
      <w:proofErr w:type="spellEnd"/>
      <w:r w:rsidRPr="004631CB">
        <w:t xml:space="preserve"> old sores, though fistulous and </w:t>
      </w:r>
      <w:proofErr w:type="gramStart"/>
      <w:r w:rsidRPr="004631CB">
        <w:t>hollow.‘</w:t>
      </w:r>
      <w:proofErr w:type="gramEnd"/>
      <w:r w:rsidRPr="004631CB">
        <w:t xml:space="preserve"> </w:t>
      </w:r>
    </w:p>
    <w:p w14:paraId="515FCC96" w14:textId="77777777" w:rsidR="004631CB" w:rsidRPr="004631CB" w:rsidRDefault="004631CB" w:rsidP="00AE128C">
      <w:r w:rsidRPr="004D4B5A">
        <w:rPr>
          <w:u w:val="single"/>
        </w:rPr>
        <w:t>John Hill (1716–1775)</w:t>
      </w:r>
      <w:r w:rsidR="00AE128C" w:rsidRPr="004D4B5A">
        <w:rPr>
          <w:u w:val="single"/>
        </w:rPr>
        <w:t>;</w:t>
      </w:r>
      <w:r w:rsidR="00AE128C">
        <w:t xml:space="preserve"> </w:t>
      </w:r>
      <w:r w:rsidRPr="004631CB">
        <w:t xml:space="preserve">root use for </w:t>
      </w:r>
      <w:proofErr w:type="spellStart"/>
      <w:r w:rsidRPr="004631CB">
        <w:t>overflowings</w:t>
      </w:r>
      <w:proofErr w:type="spellEnd"/>
      <w:r w:rsidRPr="004631CB">
        <w:t xml:space="preserve"> of the menses and bloody fluxes , also talks about firming of the breasts; apply the leaves to breast to make them recover their form after they have been swelled with milk and he say</w:t>
      </w:r>
      <w:r w:rsidR="004D4B5A">
        <w:t>s hence  the name lady’s mantle.</w:t>
      </w:r>
      <w:r w:rsidRPr="004631CB">
        <w:t xml:space="preserve"> </w:t>
      </w:r>
    </w:p>
    <w:p w14:paraId="515FCC97" w14:textId="77777777" w:rsidR="004631CB" w:rsidRPr="004631CB" w:rsidRDefault="004631CB" w:rsidP="004631CB">
      <w:r w:rsidRPr="004631CB">
        <w:t xml:space="preserve">Grieve </w:t>
      </w:r>
      <w:r w:rsidR="00AE128C">
        <w:t xml:space="preserve">; </w:t>
      </w:r>
      <w:r w:rsidRPr="004631CB">
        <w:t xml:space="preserve">excessive menstruation and is taken internally as an infusion 1 OZ. of the dried herb to 1 pint of boiling water) in teacupful doses as required and the same infusion is also employed as an </w:t>
      </w:r>
      <w:proofErr w:type="spellStart"/>
      <w:r w:rsidRPr="004631CB">
        <w:t>injections.A</w:t>
      </w:r>
      <w:proofErr w:type="spellEnd"/>
      <w:r w:rsidRPr="004631CB">
        <w:t xml:space="preserve"> strong decoction of the fresh root, by some considered the most valuable part of the plant, has also been recommended as excellent to stop all bleedings, and the root dried and reduced to powder is considered to answer the same purpose and to be good for violent </w:t>
      </w:r>
      <w:proofErr w:type="spellStart"/>
      <w:r w:rsidRPr="004631CB">
        <w:t>purgings</w:t>
      </w:r>
      <w:proofErr w:type="spellEnd"/>
      <w:r w:rsidRPr="004631CB">
        <w:t>.</w:t>
      </w:r>
    </w:p>
    <w:p w14:paraId="515FCC98" w14:textId="77777777" w:rsidR="004631CB" w:rsidRPr="004631CB" w:rsidRDefault="004D4B5A" w:rsidP="00B332F9">
      <w:r w:rsidRPr="004D4B5A">
        <w:rPr>
          <w:u w:val="single"/>
        </w:rPr>
        <w:t xml:space="preserve">Father </w:t>
      </w:r>
      <w:proofErr w:type="spellStart"/>
      <w:r w:rsidRPr="004D4B5A">
        <w:rPr>
          <w:u w:val="single"/>
        </w:rPr>
        <w:t>K</w:t>
      </w:r>
      <w:r w:rsidR="004631CB" w:rsidRPr="004D4B5A">
        <w:rPr>
          <w:u w:val="single"/>
        </w:rPr>
        <w:t>eunzle</w:t>
      </w:r>
      <w:proofErr w:type="spellEnd"/>
      <w:r w:rsidR="004631CB" w:rsidRPr="004631CB">
        <w:t xml:space="preserve"> a swiss herbalist;   every pregnant women should drink large quantities of this in the last 8-10 days before giving birth.  If this gift of providence were more widely known, there would be fewer widows and fewer children without mothers. </w:t>
      </w:r>
    </w:p>
    <w:p w14:paraId="515FCC99" w14:textId="77777777" w:rsidR="004631CB" w:rsidRPr="004631CB" w:rsidRDefault="004631CB" w:rsidP="00B332F9">
      <w:r w:rsidRPr="004D4B5A">
        <w:rPr>
          <w:u w:val="single"/>
          <w:lang w:val="de-DE"/>
        </w:rPr>
        <w:t>Rudofl Fritz Weiss 1895-1991</w:t>
      </w:r>
      <w:r w:rsidR="00B332F9">
        <w:t xml:space="preserve">; </w:t>
      </w:r>
      <w:r w:rsidRPr="004631CB">
        <w:t>leucorrhoea</w:t>
      </w:r>
    </w:p>
    <w:p w14:paraId="515FCC9A" w14:textId="77777777" w:rsidR="004631CB" w:rsidRPr="004631CB" w:rsidRDefault="004631CB" w:rsidP="00B332F9">
      <w:r w:rsidRPr="00C551A1">
        <w:rPr>
          <w:u w:val="single"/>
        </w:rPr>
        <w:t>BHP</w:t>
      </w:r>
      <w:r w:rsidRPr="004631CB">
        <w:t xml:space="preserve">; topically for pruritis vulva, as well as diarrhoea, dysentery haemorrhage, </w:t>
      </w:r>
      <w:r w:rsidR="00C551A1" w:rsidRPr="004631CB">
        <w:t>menorrhagia</w:t>
      </w:r>
      <w:r w:rsidRPr="004631CB">
        <w:t xml:space="preserve">, topically for </w:t>
      </w:r>
      <w:r w:rsidR="00C551A1">
        <w:t>leucorrhoea.</w:t>
      </w:r>
      <w:r w:rsidRPr="004631CB">
        <w:t xml:space="preserve"> Emmenagogue and styptic, </w:t>
      </w:r>
    </w:p>
    <w:p w14:paraId="515FCC9B" w14:textId="77777777" w:rsidR="004631CB" w:rsidRPr="00CF76B2" w:rsidRDefault="004631CB" w:rsidP="00B332F9">
      <w:pPr>
        <w:rPr>
          <w:b/>
          <w:sz w:val="24"/>
          <w:szCs w:val="24"/>
          <w:u w:val="single"/>
        </w:rPr>
      </w:pPr>
      <w:r w:rsidRPr="00CF76B2">
        <w:rPr>
          <w:b/>
          <w:sz w:val="24"/>
          <w:szCs w:val="24"/>
          <w:u w:val="single"/>
        </w:rPr>
        <w:t xml:space="preserve">Constituents </w:t>
      </w:r>
    </w:p>
    <w:p w14:paraId="515FCC9C" w14:textId="77777777" w:rsidR="004631CB" w:rsidRPr="004631CB" w:rsidRDefault="00B332F9" w:rsidP="00B332F9">
      <w:r>
        <w:t>Triterpenes (</w:t>
      </w:r>
      <w:r w:rsidR="004631CB" w:rsidRPr="004631CB">
        <w:t xml:space="preserve">oleanolic acid, </w:t>
      </w:r>
      <w:proofErr w:type="spellStart"/>
      <w:r w:rsidR="004631CB" w:rsidRPr="004631CB">
        <w:t>ursolic</w:t>
      </w:r>
      <w:proofErr w:type="spellEnd"/>
      <w:r w:rsidR="004631CB" w:rsidRPr="004631CB">
        <w:t xml:space="preserve"> acid, </w:t>
      </w:r>
      <w:proofErr w:type="spellStart"/>
      <w:r w:rsidR="004631CB" w:rsidRPr="004631CB">
        <w:t>tormentic</w:t>
      </w:r>
      <w:proofErr w:type="spellEnd"/>
      <w:r w:rsidR="004631CB" w:rsidRPr="004631CB">
        <w:t xml:space="preserve"> acid, </w:t>
      </w:r>
      <w:proofErr w:type="spellStart"/>
      <w:r w:rsidR="004631CB" w:rsidRPr="004631CB">
        <w:t>euscopic</w:t>
      </w:r>
      <w:proofErr w:type="spellEnd"/>
      <w:r w:rsidR="004631CB" w:rsidRPr="004631CB">
        <w:t xml:space="preserve"> acid</w:t>
      </w:r>
      <w:proofErr w:type="gramStart"/>
      <w:r>
        <w:t xml:space="preserve">),  </w:t>
      </w:r>
      <w:r w:rsidR="004631CB" w:rsidRPr="004631CB">
        <w:t>Flavonoids</w:t>
      </w:r>
      <w:proofErr w:type="gramEnd"/>
      <w:r>
        <w:t xml:space="preserve"> (</w:t>
      </w:r>
      <w:proofErr w:type="spellStart"/>
      <w:r w:rsidR="004631CB" w:rsidRPr="004631CB">
        <w:t>flavonol</w:t>
      </w:r>
      <w:proofErr w:type="spellEnd"/>
      <w:r w:rsidR="004631CB" w:rsidRPr="004631CB">
        <w:t xml:space="preserve">; quercetin glycosides, kaempferol glycosides (inhibiting elastase and trypsin in vitro, </w:t>
      </w:r>
      <w:proofErr w:type="spellStart"/>
      <w:r w:rsidR="004631CB" w:rsidRPr="004631CB">
        <w:t>angioprotective</w:t>
      </w:r>
      <w:proofErr w:type="spellEnd"/>
      <w:r w:rsidR="004631CB" w:rsidRPr="004631CB">
        <w:t xml:space="preserve"> effects</w:t>
      </w:r>
      <w:r>
        <w:t xml:space="preserve">), </w:t>
      </w:r>
      <w:r w:rsidR="004631CB" w:rsidRPr="004631CB">
        <w:t>Tannins, ellagitannins</w:t>
      </w:r>
    </w:p>
    <w:p w14:paraId="515FCC9D" w14:textId="77777777" w:rsidR="004631CB" w:rsidRPr="00F16189" w:rsidRDefault="004631CB" w:rsidP="00B332F9">
      <w:pPr>
        <w:rPr>
          <w:b/>
          <w:sz w:val="24"/>
          <w:szCs w:val="24"/>
          <w:u w:val="single"/>
        </w:rPr>
      </w:pPr>
      <w:r w:rsidRPr="00F16189">
        <w:rPr>
          <w:b/>
          <w:sz w:val="24"/>
          <w:szCs w:val="24"/>
          <w:u w:val="single"/>
        </w:rPr>
        <w:t>Research</w:t>
      </w:r>
    </w:p>
    <w:p w14:paraId="515FCC9E" w14:textId="77777777" w:rsidR="004631CB" w:rsidRPr="004631CB" w:rsidRDefault="00C551A1" w:rsidP="00B332F9">
      <w:r>
        <w:t>A</w:t>
      </w:r>
      <w:r w:rsidR="004631CB" w:rsidRPr="004631CB">
        <w:t>ntibacterial, astringent, antioxidant, anti-inflammatory and wound healing properties</w:t>
      </w:r>
      <w:r>
        <w:t xml:space="preserve"> (in vitro)</w:t>
      </w:r>
      <w:r w:rsidR="004631CB" w:rsidRPr="004631CB">
        <w:t xml:space="preserve">. </w:t>
      </w:r>
    </w:p>
    <w:p w14:paraId="515FCC9F" w14:textId="77777777" w:rsidR="004631CB" w:rsidRPr="004631CB" w:rsidRDefault="004631CB" w:rsidP="00B332F9">
      <w:r w:rsidRPr="004631CB">
        <w:t xml:space="preserve">Skin aging (in vitro); </w:t>
      </w:r>
      <w:proofErr w:type="spellStart"/>
      <w:r w:rsidRPr="004631CB">
        <w:t>inhibiton</w:t>
      </w:r>
      <w:proofErr w:type="spellEnd"/>
      <w:r w:rsidRPr="004631CB">
        <w:t xml:space="preserve"> of elastase (human leukocyte </w:t>
      </w:r>
      <w:proofErr w:type="gramStart"/>
      <w:r w:rsidRPr="004631CB">
        <w:t>elastase ,</w:t>
      </w:r>
      <w:proofErr w:type="gramEnd"/>
      <w:r w:rsidRPr="004631CB">
        <w:t xml:space="preserve"> level inhibition associated with concentration of tannins)</w:t>
      </w:r>
    </w:p>
    <w:p w14:paraId="515FCCA0" w14:textId="77777777" w:rsidR="004631CB" w:rsidRPr="004631CB" w:rsidRDefault="00C551A1" w:rsidP="00B332F9">
      <w:r>
        <w:t>W</w:t>
      </w:r>
      <w:r w:rsidR="004631CB" w:rsidRPr="004631CB">
        <w:t xml:space="preserve">ound healing properties </w:t>
      </w:r>
      <w:r>
        <w:t xml:space="preserve">(in vitro); </w:t>
      </w:r>
      <w:r w:rsidR="004631CB" w:rsidRPr="004631CB">
        <w:t xml:space="preserve">associated with </w:t>
      </w:r>
      <w:proofErr w:type="spellStart"/>
      <w:r w:rsidR="004631CB" w:rsidRPr="004631CB">
        <w:t>promitotic</w:t>
      </w:r>
      <w:proofErr w:type="spellEnd"/>
      <w:r w:rsidR="004631CB" w:rsidRPr="004631CB">
        <w:t xml:space="preserve"> activity in epithelial cells and myofibroblasts. </w:t>
      </w:r>
    </w:p>
    <w:p w14:paraId="515FCCA1" w14:textId="77777777" w:rsidR="00C551A1" w:rsidRDefault="00C551A1" w:rsidP="00B332F9">
      <w:r>
        <w:t>M</w:t>
      </w:r>
      <w:r w:rsidR="004631CB" w:rsidRPr="004631CB">
        <w:t xml:space="preserve">icrovascular and blood pressure lowering effects </w:t>
      </w:r>
      <w:r>
        <w:t xml:space="preserve">(in vitro) </w:t>
      </w:r>
      <w:r w:rsidR="004631CB" w:rsidRPr="004631CB">
        <w:t xml:space="preserve">aqueous and </w:t>
      </w:r>
      <w:proofErr w:type="spellStart"/>
      <w:r w:rsidR="004631CB" w:rsidRPr="004631CB">
        <w:t>and</w:t>
      </w:r>
      <w:proofErr w:type="spellEnd"/>
      <w:r w:rsidR="004631CB" w:rsidRPr="004631CB">
        <w:t xml:space="preserve"> especially methanol extracts, via vasodilatory effe</w:t>
      </w:r>
      <w:r>
        <w:t xml:space="preserve">ct </w:t>
      </w:r>
    </w:p>
    <w:p w14:paraId="515FCCA2" w14:textId="77777777" w:rsidR="004631CB" w:rsidRPr="004631CB" w:rsidRDefault="004631CB" w:rsidP="00B332F9">
      <w:r w:rsidRPr="004631CB">
        <w:t>Anxiolytic (in vivo - intra peritoneal), non-sedating, modulating anxiety states</w:t>
      </w:r>
    </w:p>
    <w:p w14:paraId="515FCCA3" w14:textId="77777777" w:rsidR="004631CB" w:rsidRPr="004631CB" w:rsidRDefault="004631CB" w:rsidP="00B332F9">
      <w:r w:rsidRPr="004631CB">
        <w:t xml:space="preserve">inhibited 50% of the activity of porcine pancreas elastase </w:t>
      </w:r>
      <w:r w:rsidR="00C551A1">
        <w:t xml:space="preserve">(in vitro) </w:t>
      </w:r>
      <w:r w:rsidRPr="004631CB">
        <w:t>at concentrations, possible role in the protection of conjunctive and elastic tissues adversely affected by proteolytic enzymes.</w:t>
      </w:r>
    </w:p>
    <w:p w14:paraId="515FCCA4" w14:textId="77777777" w:rsidR="004631CB" w:rsidRPr="004631CB" w:rsidRDefault="004631CB" w:rsidP="00B332F9">
      <w:r w:rsidRPr="004631CB">
        <w:t>Antiviral (</w:t>
      </w:r>
      <w:proofErr w:type="spellStart"/>
      <w:r w:rsidRPr="004631CB">
        <w:t>Orthopoxviruses</w:t>
      </w:r>
      <w:proofErr w:type="spellEnd"/>
      <w:r w:rsidRPr="004631CB">
        <w:t>) – in vitro effect of Alchemilla vulgaris (content of catechins seemed important</w:t>
      </w:r>
    </w:p>
    <w:p w14:paraId="515FCCA5" w14:textId="77777777" w:rsidR="004631CB" w:rsidRPr="004631CB" w:rsidRDefault="00C551A1" w:rsidP="00B332F9">
      <w:proofErr w:type="spellStart"/>
      <w:r>
        <w:t>A</w:t>
      </w:r>
      <w:r w:rsidR="004631CB" w:rsidRPr="004631CB">
        <w:t>ngioprotective</w:t>
      </w:r>
      <w:proofErr w:type="spellEnd"/>
      <w:r w:rsidR="004631CB" w:rsidRPr="004631CB">
        <w:t xml:space="preserve">, </w:t>
      </w:r>
      <w:proofErr w:type="spellStart"/>
      <w:r w:rsidR="004631CB" w:rsidRPr="004631CB">
        <w:t>haemo</w:t>
      </w:r>
      <w:proofErr w:type="spellEnd"/>
      <w:r w:rsidR="004631CB" w:rsidRPr="004631CB">
        <w:t>-rheological and wound healing activities</w:t>
      </w:r>
      <w:r>
        <w:t xml:space="preserve"> (in vivo)</w:t>
      </w:r>
      <w:r w:rsidR="004631CB" w:rsidRPr="004631CB">
        <w:t xml:space="preserve">. </w:t>
      </w:r>
    </w:p>
    <w:p w14:paraId="515FCCA6" w14:textId="77777777" w:rsidR="00C551A1" w:rsidRPr="00B50606" w:rsidRDefault="00B50606" w:rsidP="00B332F9">
      <w:pPr>
        <w:rPr>
          <w:b/>
          <w:sz w:val="24"/>
          <w:szCs w:val="24"/>
          <w:u w:val="single"/>
        </w:rPr>
      </w:pPr>
      <w:r w:rsidRPr="00B50606">
        <w:rPr>
          <w:b/>
          <w:sz w:val="24"/>
          <w:szCs w:val="24"/>
          <w:u w:val="single"/>
        </w:rPr>
        <w:t>Clinical studies</w:t>
      </w:r>
    </w:p>
    <w:p w14:paraId="515FCCA7" w14:textId="77777777" w:rsidR="00C551A1" w:rsidRDefault="004631CB" w:rsidP="00B332F9">
      <w:r w:rsidRPr="004631CB">
        <w:t>Clinical trial on aphthous u</w:t>
      </w:r>
      <w:r w:rsidR="00C551A1">
        <w:t>lcers; shown to accelerate</w:t>
      </w:r>
      <w:r w:rsidRPr="004631CB">
        <w:t xml:space="preserve"> healing when used in combination with glycerine, most patients rated the product good to excellent overall</w:t>
      </w:r>
      <w:r w:rsidR="00C551A1">
        <w:t>.</w:t>
      </w:r>
    </w:p>
    <w:p w14:paraId="515FCCA8" w14:textId="77777777" w:rsidR="004631CB" w:rsidRPr="004631CB" w:rsidRDefault="004631CB" w:rsidP="00B332F9">
      <w:r w:rsidRPr="004631CB">
        <w:lastRenderedPageBreak/>
        <w:t xml:space="preserve">Clinical trial menorrhagia in teenage girls; Open study in Romania 341 girls (11-17). FE 50-60gtt 3-5 times per day. Monitored for up to 6 years. Excessive flow stopped in 3-5 days, volume of flow reduced when used 10-15 days before period, cycle shortened, </w:t>
      </w:r>
      <w:r w:rsidR="00C551A1" w:rsidRPr="004631CB">
        <w:t>premenstrual</w:t>
      </w:r>
      <w:r w:rsidRPr="004631CB">
        <w:t xml:space="preserve"> administration prevented menorrhagia from recurring. </w:t>
      </w:r>
    </w:p>
    <w:p w14:paraId="515FCCA9" w14:textId="77777777" w:rsidR="00C551A1" w:rsidRDefault="00C551A1" w:rsidP="00B332F9">
      <w:r>
        <w:t>C</w:t>
      </w:r>
      <w:r w:rsidR="004631CB" w:rsidRPr="004631CB">
        <w:t xml:space="preserve">ombination of Alchemilla vulgaris, Olea </w:t>
      </w:r>
      <w:proofErr w:type="spellStart"/>
      <w:r w:rsidR="004631CB" w:rsidRPr="004631CB">
        <w:t>europaea</w:t>
      </w:r>
      <w:proofErr w:type="spellEnd"/>
      <w:r w:rsidR="004631CB" w:rsidRPr="004631CB">
        <w:t xml:space="preserve"> and Mentha </w:t>
      </w:r>
      <w:proofErr w:type="spellStart"/>
      <w:r w:rsidR="004631CB" w:rsidRPr="004631CB">
        <w:t>longifolia</w:t>
      </w:r>
      <w:proofErr w:type="spellEnd"/>
      <w:r w:rsidR="004631CB" w:rsidRPr="004631CB">
        <w:t xml:space="preserve"> L.</w:t>
      </w:r>
      <w:proofErr w:type="gramStart"/>
      <w:r>
        <w:t>,  seeds</w:t>
      </w:r>
      <w:proofErr w:type="gramEnd"/>
      <w:r>
        <w:t xml:space="preserve"> of </w:t>
      </w:r>
      <w:proofErr w:type="spellStart"/>
      <w:r>
        <w:t>Cuminum</w:t>
      </w:r>
      <w:proofErr w:type="spellEnd"/>
      <w:r>
        <w:t xml:space="preserve"> </w:t>
      </w:r>
      <w:proofErr w:type="spellStart"/>
      <w:r>
        <w:t>cyminum</w:t>
      </w:r>
      <w:proofErr w:type="spellEnd"/>
      <w:r>
        <w:t xml:space="preserve">,; </w:t>
      </w:r>
      <w:r w:rsidR="004631CB" w:rsidRPr="004631CB">
        <w:t>Anti-overwei</w:t>
      </w:r>
      <w:r>
        <w:t>ght effects</w:t>
      </w:r>
      <w:r w:rsidR="004631CB" w:rsidRPr="004631CB">
        <w:t>, antioxidant activity was observed. Researchers speculated increase both satiety and thermogenesis in brown</w:t>
      </w:r>
      <w:r>
        <w:t xml:space="preserve"> fat cells</w:t>
      </w:r>
      <w:r w:rsidR="004631CB" w:rsidRPr="004631CB">
        <w:t xml:space="preserve">. </w:t>
      </w:r>
    </w:p>
    <w:p w14:paraId="515FCCAA" w14:textId="77777777" w:rsidR="004631CB" w:rsidRPr="00C551A1" w:rsidRDefault="004631CB" w:rsidP="00B332F9">
      <w:pPr>
        <w:rPr>
          <w:u w:val="single"/>
        </w:rPr>
      </w:pPr>
      <w:r w:rsidRPr="00C551A1">
        <w:rPr>
          <w:u w:val="single"/>
        </w:rPr>
        <w:t>Summary on gynaecological conditions</w:t>
      </w:r>
    </w:p>
    <w:p w14:paraId="515FCCAB" w14:textId="77777777" w:rsidR="004631CB" w:rsidRPr="004631CB" w:rsidRDefault="004631CB" w:rsidP="004631CB">
      <w:pPr>
        <w:numPr>
          <w:ilvl w:val="0"/>
          <w:numId w:val="9"/>
        </w:numPr>
      </w:pPr>
      <w:r w:rsidRPr="004631CB">
        <w:t>Menorrhagia, leucorrhoea, endometriosis, fibroids, incompetent cervix</w:t>
      </w:r>
    </w:p>
    <w:p w14:paraId="515FCCAC" w14:textId="77777777" w:rsidR="004631CB" w:rsidRPr="004631CB" w:rsidRDefault="004631CB" w:rsidP="004631CB">
      <w:pPr>
        <w:numPr>
          <w:ilvl w:val="0"/>
          <w:numId w:val="9"/>
        </w:numPr>
      </w:pPr>
      <w:r w:rsidRPr="004631CB">
        <w:t>Help with labour.</w:t>
      </w:r>
    </w:p>
    <w:p w14:paraId="515FCCAD" w14:textId="77777777" w:rsidR="004631CB" w:rsidRDefault="004631CB" w:rsidP="004631CB">
      <w:pPr>
        <w:numPr>
          <w:ilvl w:val="0"/>
          <w:numId w:val="9"/>
        </w:numPr>
      </w:pPr>
      <w:r w:rsidRPr="004631CB">
        <w:t>Aiding to conceive ( acco</w:t>
      </w:r>
      <w:r w:rsidR="00C551A1">
        <w:t>r</w:t>
      </w:r>
      <w:r w:rsidRPr="004631CB">
        <w:t>ding to the old herbalists)</w:t>
      </w:r>
    </w:p>
    <w:p w14:paraId="515FCCAE" w14:textId="77777777" w:rsidR="00CF76B2" w:rsidRDefault="000A2B9C" w:rsidP="003A45B1">
      <w:r w:rsidRPr="00CF76B2">
        <w:rPr>
          <w:b/>
          <w:sz w:val="24"/>
          <w:szCs w:val="24"/>
          <w:u w:val="single"/>
        </w:rPr>
        <w:t>Dosage</w:t>
      </w:r>
      <w:r>
        <w:t xml:space="preserve"> </w:t>
      </w:r>
    </w:p>
    <w:p w14:paraId="515FCCAF" w14:textId="77777777" w:rsidR="003A45B1" w:rsidRPr="004631CB" w:rsidRDefault="000A2B9C" w:rsidP="003A45B1">
      <w:r>
        <w:t>4-8 ml of 1:</w:t>
      </w:r>
      <w:r w:rsidR="000E2ACE">
        <w:t>2 per day, or 28-</w:t>
      </w:r>
      <w:r>
        <w:t xml:space="preserve"> 56ml per week</w:t>
      </w:r>
    </w:p>
    <w:p w14:paraId="515FCCB0" w14:textId="77777777" w:rsidR="004631CB" w:rsidRPr="00CF76B2" w:rsidRDefault="00CF76B2" w:rsidP="00C478F5">
      <w:pPr>
        <w:spacing w:after="0"/>
        <w:rPr>
          <w:i/>
          <w:sz w:val="16"/>
          <w:szCs w:val="16"/>
          <w:u w:val="single"/>
        </w:rPr>
      </w:pPr>
      <w:r w:rsidRPr="00CF76B2">
        <w:rPr>
          <w:i/>
          <w:sz w:val="16"/>
          <w:szCs w:val="16"/>
          <w:u w:val="single"/>
        </w:rPr>
        <w:t>R</w:t>
      </w:r>
      <w:r w:rsidR="004631CB" w:rsidRPr="00CF76B2">
        <w:rPr>
          <w:i/>
          <w:sz w:val="16"/>
          <w:szCs w:val="16"/>
          <w:u w:val="single"/>
        </w:rPr>
        <w:t>eferences</w:t>
      </w:r>
    </w:p>
    <w:p w14:paraId="515FCCB1" w14:textId="77777777" w:rsidR="004631CB" w:rsidRPr="00B332F9" w:rsidRDefault="004631CB" w:rsidP="00C478F5">
      <w:pPr>
        <w:spacing w:after="0"/>
        <w:rPr>
          <w:sz w:val="16"/>
          <w:szCs w:val="16"/>
        </w:rPr>
      </w:pPr>
      <w:proofErr w:type="spellStart"/>
      <w:r w:rsidRPr="00B332F9">
        <w:rPr>
          <w:sz w:val="16"/>
          <w:szCs w:val="16"/>
        </w:rPr>
        <w:t>Sufka</w:t>
      </w:r>
      <w:proofErr w:type="spellEnd"/>
      <w:r w:rsidRPr="00B332F9">
        <w:rPr>
          <w:sz w:val="16"/>
          <w:szCs w:val="16"/>
        </w:rPr>
        <w:t xml:space="preserve"> et al. Anxiolytic properties of botanical extracts in the chick social separation-stress procedure. Psychopharmacology (</w:t>
      </w:r>
      <w:proofErr w:type="spellStart"/>
      <w:r w:rsidRPr="00B332F9">
        <w:rPr>
          <w:sz w:val="16"/>
          <w:szCs w:val="16"/>
        </w:rPr>
        <w:t>Berl</w:t>
      </w:r>
      <w:proofErr w:type="spellEnd"/>
      <w:r w:rsidRPr="00B332F9">
        <w:rPr>
          <w:sz w:val="16"/>
          <w:szCs w:val="16"/>
        </w:rPr>
        <w:t xml:space="preserve">). 2001 Jan 1;153(2):219-24. </w:t>
      </w:r>
    </w:p>
    <w:p w14:paraId="515FCCB2" w14:textId="77777777" w:rsidR="004631CB" w:rsidRPr="00B332F9" w:rsidRDefault="004631CB" w:rsidP="00C478F5">
      <w:pPr>
        <w:spacing w:after="0"/>
        <w:rPr>
          <w:sz w:val="16"/>
          <w:szCs w:val="16"/>
        </w:rPr>
      </w:pPr>
      <w:proofErr w:type="spellStart"/>
      <w:r w:rsidRPr="00B332F9">
        <w:rPr>
          <w:sz w:val="16"/>
          <w:szCs w:val="16"/>
        </w:rPr>
        <w:t>Takır</w:t>
      </w:r>
      <w:proofErr w:type="spellEnd"/>
      <w:r w:rsidRPr="00B332F9">
        <w:rPr>
          <w:sz w:val="16"/>
          <w:szCs w:val="16"/>
        </w:rPr>
        <w:t xml:space="preserve"> et al. Vasorelaxant and blood pressure lowering effects of </w:t>
      </w:r>
      <w:proofErr w:type="spellStart"/>
      <w:r w:rsidRPr="00B332F9">
        <w:rPr>
          <w:sz w:val="16"/>
          <w:szCs w:val="16"/>
        </w:rPr>
        <w:t>alchemilla</w:t>
      </w:r>
      <w:proofErr w:type="spellEnd"/>
      <w:r w:rsidRPr="00B332F9">
        <w:rPr>
          <w:sz w:val="16"/>
          <w:szCs w:val="16"/>
        </w:rPr>
        <w:t xml:space="preserve"> vulgaris: A comparative study of methanol and aqueous extracts. </w:t>
      </w:r>
      <w:proofErr w:type="spellStart"/>
      <w:r w:rsidRPr="00B332F9">
        <w:rPr>
          <w:sz w:val="16"/>
          <w:szCs w:val="16"/>
        </w:rPr>
        <w:t>Pharmacogn</w:t>
      </w:r>
      <w:proofErr w:type="spellEnd"/>
      <w:r w:rsidRPr="00B332F9">
        <w:rPr>
          <w:sz w:val="16"/>
          <w:szCs w:val="16"/>
        </w:rPr>
        <w:t xml:space="preserve"> Mag. 2015 Jan-Mar;11(41):163-9. </w:t>
      </w:r>
    </w:p>
    <w:p w14:paraId="515FCCB3" w14:textId="77777777" w:rsidR="004631CB" w:rsidRPr="00B332F9" w:rsidRDefault="004631CB" w:rsidP="00C478F5">
      <w:pPr>
        <w:spacing w:after="0"/>
        <w:rPr>
          <w:sz w:val="16"/>
          <w:szCs w:val="16"/>
        </w:rPr>
      </w:pPr>
      <w:proofErr w:type="spellStart"/>
      <w:r w:rsidRPr="00B332F9">
        <w:rPr>
          <w:sz w:val="16"/>
          <w:szCs w:val="16"/>
        </w:rPr>
        <w:t>Takır</w:t>
      </w:r>
      <w:proofErr w:type="spellEnd"/>
      <w:r w:rsidRPr="00B332F9">
        <w:rPr>
          <w:sz w:val="16"/>
          <w:szCs w:val="16"/>
        </w:rPr>
        <w:t xml:space="preserve"> et al. Endothelium-dependent vasorelaxant effect of Alchemilla vulgaris methanol extract: a comparison with the aqueous extract in rat aorta. Nat Prod Res. 2014;28(23):2182-5</w:t>
      </w:r>
    </w:p>
    <w:p w14:paraId="515FCCB4" w14:textId="77777777" w:rsidR="004631CB" w:rsidRPr="00B332F9" w:rsidRDefault="004631CB" w:rsidP="00C478F5">
      <w:pPr>
        <w:spacing w:after="0"/>
        <w:rPr>
          <w:sz w:val="16"/>
          <w:szCs w:val="16"/>
        </w:rPr>
      </w:pPr>
      <w:proofErr w:type="spellStart"/>
      <w:r w:rsidRPr="00B332F9">
        <w:rPr>
          <w:sz w:val="16"/>
          <w:szCs w:val="16"/>
        </w:rPr>
        <w:t>Oktyabrsky</w:t>
      </w:r>
      <w:proofErr w:type="spellEnd"/>
      <w:r w:rsidRPr="00B332F9">
        <w:rPr>
          <w:sz w:val="16"/>
          <w:szCs w:val="16"/>
        </w:rPr>
        <w:t xml:space="preserve"> et al. Assessment of anti-oxidant activity of plant extracts using microbial test systems. J </w:t>
      </w:r>
      <w:proofErr w:type="spellStart"/>
      <w:r w:rsidRPr="00B332F9">
        <w:rPr>
          <w:sz w:val="16"/>
          <w:szCs w:val="16"/>
        </w:rPr>
        <w:t>Appl</w:t>
      </w:r>
      <w:proofErr w:type="spellEnd"/>
      <w:r w:rsidRPr="00B332F9">
        <w:rPr>
          <w:sz w:val="16"/>
          <w:szCs w:val="16"/>
        </w:rPr>
        <w:t xml:space="preserve"> </w:t>
      </w:r>
      <w:proofErr w:type="spellStart"/>
      <w:r w:rsidRPr="00B332F9">
        <w:rPr>
          <w:sz w:val="16"/>
          <w:szCs w:val="16"/>
        </w:rPr>
        <w:t>Microbiol</w:t>
      </w:r>
      <w:proofErr w:type="spellEnd"/>
      <w:r w:rsidRPr="00B332F9">
        <w:rPr>
          <w:sz w:val="16"/>
          <w:szCs w:val="16"/>
        </w:rPr>
        <w:t xml:space="preserve">. 2009 Apr;106(4):1175-83. </w:t>
      </w:r>
    </w:p>
    <w:p w14:paraId="515FCCB5" w14:textId="77777777" w:rsidR="00B332F9" w:rsidRPr="00B332F9" w:rsidRDefault="004631CB" w:rsidP="00C478F5">
      <w:pPr>
        <w:spacing w:after="0"/>
        <w:rPr>
          <w:sz w:val="16"/>
          <w:szCs w:val="16"/>
        </w:rPr>
      </w:pPr>
      <w:r w:rsidRPr="00B332F9">
        <w:rPr>
          <w:sz w:val="16"/>
          <w:szCs w:val="16"/>
        </w:rPr>
        <w:t xml:space="preserve">Shrivastava R1, </w:t>
      </w:r>
      <w:proofErr w:type="spellStart"/>
      <w:r w:rsidRPr="00B332F9">
        <w:rPr>
          <w:sz w:val="16"/>
          <w:szCs w:val="16"/>
        </w:rPr>
        <w:t>Cucuat</w:t>
      </w:r>
      <w:proofErr w:type="spellEnd"/>
      <w:r w:rsidRPr="00B332F9">
        <w:rPr>
          <w:sz w:val="16"/>
          <w:szCs w:val="16"/>
        </w:rPr>
        <w:t xml:space="preserve"> N, John GW. Effects of Alchemilla vulgaris and glycerine on epithelial and myofibroblast cell growth and cutaneous lesion healing in rats. Phytot</w:t>
      </w:r>
      <w:r w:rsidR="00B332F9" w:rsidRPr="00B332F9">
        <w:rPr>
          <w:sz w:val="16"/>
          <w:szCs w:val="16"/>
        </w:rPr>
        <w:t>her Res. 2007 Apr;21(4):369-73.</w:t>
      </w:r>
    </w:p>
    <w:p w14:paraId="515FCCB6" w14:textId="77777777" w:rsidR="004631CB" w:rsidRPr="00B332F9" w:rsidRDefault="004631CB" w:rsidP="00C478F5">
      <w:pPr>
        <w:spacing w:after="0"/>
        <w:rPr>
          <w:sz w:val="16"/>
          <w:szCs w:val="16"/>
        </w:rPr>
      </w:pPr>
      <w:r w:rsidRPr="00B332F9">
        <w:rPr>
          <w:sz w:val="16"/>
          <w:szCs w:val="16"/>
        </w:rPr>
        <w:t xml:space="preserve"> </w:t>
      </w:r>
      <w:proofErr w:type="spellStart"/>
      <w:r w:rsidRPr="00B332F9">
        <w:rPr>
          <w:sz w:val="16"/>
          <w:szCs w:val="16"/>
        </w:rPr>
        <w:t>Jonadet</w:t>
      </w:r>
      <w:proofErr w:type="spellEnd"/>
      <w:r w:rsidRPr="00B332F9">
        <w:rPr>
          <w:sz w:val="16"/>
          <w:szCs w:val="16"/>
        </w:rPr>
        <w:t xml:space="preserve"> et al. Flavonoids extracted from </w:t>
      </w:r>
      <w:proofErr w:type="spellStart"/>
      <w:r w:rsidRPr="00B332F9">
        <w:rPr>
          <w:sz w:val="16"/>
          <w:szCs w:val="16"/>
        </w:rPr>
        <w:t>Ribes</w:t>
      </w:r>
      <w:proofErr w:type="spellEnd"/>
      <w:r w:rsidRPr="00B332F9">
        <w:rPr>
          <w:sz w:val="16"/>
          <w:szCs w:val="16"/>
        </w:rPr>
        <w:t xml:space="preserve"> nigrum L. and Alchemilla vulgaris L.: 1. In vitro inhibitory activities on elastase, trypsin and chymotrypsin. 2. </w:t>
      </w:r>
      <w:proofErr w:type="spellStart"/>
      <w:r w:rsidRPr="00B332F9">
        <w:rPr>
          <w:sz w:val="16"/>
          <w:szCs w:val="16"/>
        </w:rPr>
        <w:t>Angioprotective</w:t>
      </w:r>
      <w:proofErr w:type="spellEnd"/>
      <w:r w:rsidRPr="00B332F9">
        <w:rPr>
          <w:sz w:val="16"/>
          <w:szCs w:val="16"/>
        </w:rPr>
        <w:t xml:space="preserve"> activities compared in vivo. J Pharmacol. 1986 Jan-Mar;17(1):21-7. </w:t>
      </w:r>
    </w:p>
    <w:p w14:paraId="515FCCB7" w14:textId="77777777" w:rsidR="004631CB" w:rsidRPr="00B332F9" w:rsidRDefault="004631CB" w:rsidP="00C478F5">
      <w:pPr>
        <w:spacing w:after="0"/>
        <w:rPr>
          <w:sz w:val="16"/>
          <w:szCs w:val="16"/>
        </w:rPr>
      </w:pPr>
      <w:r w:rsidRPr="00B332F9">
        <w:rPr>
          <w:sz w:val="16"/>
          <w:szCs w:val="16"/>
        </w:rPr>
        <w:t xml:space="preserve">Shrivastava R1, John GW. Treatment of Aphthous Stomatitis with topical Alchemilla vulgaris in glycerine. Clin Drug </w:t>
      </w:r>
      <w:proofErr w:type="spellStart"/>
      <w:r w:rsidRPr="00B332F9">
        <w:rPr>
          <w:sz w:val="16"/>
          <w:szCs w:val="16"/>
        </w:rPr>
        <w:t>Investig</w:t>
      </w:r>
      <w:proofErr w:type="spellEnd"/>
      <w:r w:rsidRPr="00B332F9">
        <w:rPr>
          <w:sz w:val="16"/>
          <w:szCs w:val="16"/>
        </w:rPr>
        <w:t>. 2006;26(10):567-73.</w:t>
      </w:r>
    </w:p>
    <w:p w14:paraId="515FCCB8" w14:textId="77777777" w:rsidR="004631CB" w:rsidRPr="00B332F9" w:rsidRDefault="004631CB" w:rsidP="00C478F5">
      <w:pPr>
        <w:spacing w:after="0"/>
        <w:rPr>
          <w:sz w:val="16"/>
          <w:szCs w:val="16"/>
        </w:rPr>
      </w:pPr>
      <w:proofErr w:type="spellStart"/>
      <w:r w:rsidRPr="00B332F9">
        <w:rPr>
          <w:sz w:val="16"/>
          <w:szCs w:val="16"/>
        </w:rPr>
        <w:t>Petcu</w:t>
      </w:r>
      <w:proofErr w:type="spellEnd"/>
      <w:r w:rsidRPr="00B332F9">
        <w:rPr>
          <w:sz w:val="16"/>
          <w:szCs w:val="16"/>
        </w:rPr>
        <w:t xml:space="preserve"> P et al: Treatment of juvenile </w:t>
      </w:r>
      <w:proofErr w:type="spellStart"/>
      <w:r w:rsidRPr="00B332F9">
        <w:rPr>
          <w:sz w:val="16"/>
          <w:szCs w:val="16"/>
        </w:rPr>
        <w:t>meno</w:t>
      </w:r>
      <w:proofErr w:type="spellEnd"/>
      <w:r w:rsidRPr="00B332F9">
        <w:rPr>
          <w:sz w:val="16"/>
          <w:szCs w:val="16"/>
        </w:rPr>
        <w:t xml:space="preserve">-metrorrhagia with Alchemilla vulgaris fluid extract, </w:t>
      </w:r>
      <w:proofErr w:type="spellStart"/>
      <w:r w:rsidRPr="00B332F9">
        <w:rPr>
          <w:sz w:val="16"/>
          <w:szCs w:val="16"/>
        </w:rPr>
        <w:t>Clujul</w:t>
      </w:r>
      <w:proofErr w:type="spellEnd"/>
      <w:r w:rsidRPr="00B332F9">
        <w:rPr>
          <w:sz w:val="16"/>
          <w:szCs w:val="16"/>
        </w:rPr>
        <w:t xml:space="preserve"> Med 52(3);266-70, 1979. </w:t>
      </w:r>
    </w:p>
    <w:p w14:paraId="515FCCB9" w14:textId="77777777" w:rsidR="004631CB" w:rsidRPr="00B332F9" w:rsidRDefault="004631CB" w:rsidP="00C478F5">
      <w:pPr>
        <w:spacing w:after="0"/>
        <w:rPr>
          <w:sz w:val="16"/>
          <w:szCs w:val="16"/>
        </w:rPr>
      </w:pPr>
      <w:r w:rsidRPr="00B332F9">
        <w:rPr>
          <w:sz w:val="16"/>
          <w:szCs w:val="16"/>
        </w:rPr>
        <w:t xml:space="preserve">TROUILLAS et al. </w:t>
      </w:r>
      <w:proofErr w:type="spellStart"/>
      <w:r w:rsidRPr="00B332F9">
        <w:rPr>
          <w:sz w:val="16"/>
          <w:szCs w:val="16"/>
        </w:rPr>
        <w:t>Anti oxidant</w:t>
      </w:r>
      <w:proofErr w:type="spellEnd"/>
      <w:r w:rsidRPr="00B332F9">
        <w:rPr>
          <w:sz w:val="16"/>
          <w:szCs w:val="16"/>
        </w:rPr>
        <w:t xml:space="preserve">, anti-inflammatory and </w:t>
      </w:r>
      <w:proofErr w:type="gramStart"/>
      <w:r w:rsidRPr="00B332F9">
        <w:rPr>
          <w:sz w:val="16"/>
          <w:szCs w:val="16"/>
        </w:rPr>
        <w:t>antiproliferative  properties</w:t>
      </w:r>
      <w:proofErr w:type="gramEnd"/>
      <w:r w:rsidRPr="00B332F9">
        <w:rPr>
          <w:sz w:val="16"/>
          <w:szCs w:val="16"/>
        </w:rPr>
        <w:t xml:space="preserve">  of sixteen  water  plant  extracts  used  in  the  </w:t>
      </w:r>
      <w:proofErr w:type="spellStart"/>
      <w:r w:rsidRPr="00B332F9">
        <w:rPr>
          <w:sz w:val="16"/>
          <w:szCs w:val="16"/>
        </w:rPr>
        <w:t>Limousin</w:t>
      </w:r>
      <w:proofErr w:type="spellEnd"/>
      <w:r w:rsidRPr="00B332F9">
        <w:rPr>
          <w:sz w:val="16"/>
          <w:szCs w:val="16"/>
        </w:rPr>
        <w:t xml:space="preserve"> countryside as herbal teas. Food Chem., 80, 2003, 399-407. </w:t>
      </w:r>
    </w:p>
    <w:p w14:paraId="515FCCBA" w14:textId="77777777" w:rsidR="004631CB" w:rsidRPr="00B332F9" w:rsidRDefault="004631CB" w:rsidP="00C478F5">
      <w:pPr>
        <w:spacing w:after="0"/>
        <w:rPr>
          <w:sz w:val="16"/>
          <w:szCs w:val="16"/>
        </w:rPr>
      </w:pPr>
      <w:r w:rsidRPr="00B332F9">
        <w:rPr>
          <w:sz w:val="16"/>
          <w:szCs w:val="16"/>
        </w:rPr>
        <w:t xml:space="preserve">HAMAD et al. Free </w:t>
      </w:r>
      <w:proofErr w:type="gramStart"/>
      <w:r w:rsidRPr="00B332F9">
        <w:rPr>
          <w:sz w:val="16"/>
          <w:szCs w:val="16"/>
        </w:rPr>
        <w:t>radical  scavenging</w:t>
      </w:r>
      <w:proofErr w:type="gramEnd"/>
      <w:r w:rsidRPr="00B332F9">
        <w:rPr>
          <w:sz w:val="16"/>
          <w:szCs w:val="16"/>
        </w:rPr>
        <w:t xml:space="preserve">  activity and  protective  effects  of  Alchemilla  vulgaris  (L.).  J. </w:t>
      </w:r>
      <w:proofErr w:type="spellStart"/>
      <w:r w:rsidRPr="00B332F9">
        <w:rPr>
          <w:sz w:val="16"/>
          <w:szCs w:val="16"/>
        </w:rPr>
        <w:t>Biotechnol</w:t>
      </w:r>
      <w:proofErr w:type="spellEnd"/>
      <w:r w:rsidRPr="00B332F9">
        <w:rPr>
          <w:sz w:val="16"/>
          <w:szCs w:val="16"/>
        </w:rPr>
        <w:t xml:space="preserve">., 131, 2007, S40-S41. </w:t>
      </w:r>
    </w:p>
    <w:p w14:paraId="515FCCBB" w14:textId="77777777" w:rsidR="004631CB" w:rsidRPr="00B332F9" w:rsidRDefault="004631CB" w:rsidP="00C478F5">
      <w:pPr>
        <w:spacing w:after="0"/>
        <w:rPr>
          <w:sz w:val="16"/>
          <w:szCs w:val="16"/>
        </w:rPr>
      </w:pPr>
      <w:r w:rsidRPr="00B332F9">
        <w:rPr>
          <w:sz w:val="16"/>
          <w:szCs w:val="16"/>
        </w:rPr>
        <w:t xml:space="preserve">Bull Exp </w:t>
      </w:r>
      <w:proofErr w:type="spellStart"/>
      <w:r w:rsidRPr="00B332F9">
        <w:rPr>
          <w:sz w:val="16"/>
          <w:szCs w:val="16"/>
        </w:rPr>
        <w:t>Biol</w:t>
      </w:r>
      <w:proofErr w:type="spellEnd"/>
      <w:r w:rsidRPr="00B332F9">
        <w:rPr>
          <w:sz w:val="16"/>
          <w:szCs w:val="16"/>
        </w:rPr>
        <w:t xml:space="preserve"> Med. 2017 Jul;163(3):374-377. Antiviral Activity of Lady's Mantle (Alchemilla vulgaris L.) Extracts against </w:t>
      </w:r>
      <w:proofErr w:type="spellStart"/>
      <w:r w:rsidRPr="00B332F9">
        <w:rPr>
          <w:sz w:val="16"/>
          <w:szCs w:val="16"/>
        </w:rPr>
        <w:t>Orthopoxviruses</w:t>
      </w:r>
      <w:proofErr w:type="spellEnd"/>
      <w:r w:rsidRPr="00B332F9">
        <w:rPr>
          <w:sz w:val="16"/>
          <w:szCs w:val="16"/>
        </w:rPr>
        <w:t xml:space="preserve">. </w:t>
      </w:r>
      <w:proofErr w:type="spellStart"/>
      <w:r w:rsidRPr="00B332F9">
        <w:rPr>
          <w:sz w:val="16"/>
          <w:szCs w:val="16"/>
        </w:rPr>
        <w:t>Filippova</w:t>
      </w:r>
      <w:proofErr w:type="spellEnd"/>
      <w:r w:rsidRPr="00B332F9">
        <w:rPr>
          <w:sz w:val="16"/>
          <w:szCs w:val="16"/>
        </w:rPr>
        <w:t xml:space="preserve"> EI et al.</w:t>
      </w:r>
    </w:p>
    <w:p w14:paraId="515FCCBC" w14:textId="77777777" w:rsidR="004631CB" w:rsidRPr="00B332F9" w:rsidRDefault="004631CB" w:rsidP="00C478F5">
      <w:pPr>
        <w:spacing w:after="0"/>
        <w:rPr>
          <w:sz w:val="16"/>
          <w:szCs w:val="16"/>
        </w:rPr>
      </w:pPr>
      <w:proofErr w:type="spellStart"/>
      <w:r w:rsidRPr="00B332F9">
        <w:rPr>
          <w:sz w:val="16"/>
          <w:szCs w:val="16"/>
        </w:rPr>
        <w:t>Biull</w:t>
      </w:r>
      <w:proofErr w:type="spellEnd"/>
      <w:r w:rsidRPr="00B332F9">
        <w:rPr>
          <w:sz w:val="16"/>
          <w:szCs w:val="16"/>
        </w:rPr>
        <w:t xml:space="preserve"> </w:t>
      </w:r>
      <w:proofErr w:type="spellStart"/>
      <w:r w:rsidRPr="00B332F9">
        <w:rPr>
          <w:sz w:val="16"/>
          <w:szCs w:val="16"/>
        </w:rPr>
        <w:t>Eksp</w:t>
      </w:r>
      <w:proofErr w:type="spellEnd"/>
      <w:r w:rsidRPr="00B332F9">
        <w:rPr>
          <w:sz w:val="16"/>
          <w:szCs w:val="16"/>
        </w:rPr>
        <w:t xml:space="preserve"> </w:t>
      </w:r>
      <w:proofErr w:type="spellStart"/>
      <w:r w:rsidRPr="00B332F9">
        <w:rPr>
          <w:sz w:val="16"/>
          <w:szCs w:val="16"/>
        </w:rPr>
        <w:t>Biol</w:t>
      </w:r>
      <w:proofErr w:type="spellEnd"/>
      <w:r w:rsidRPr="00B332F9">
        <w:rPr>
          <w:sz w:val="16"/>
          <w:szCs w:val="16"/>
        </w:rPr>
        <w:t xml:space="preserve"> Med. 1999 Jun;127(6):697-9. [Effect of polyphenol fraction from Alchemilla vulgaris on the </w:t>
      </w:r>
      <w:proofErr w:type="spellStart"/>
      <w:r w:rsidRPr="00B332F9">
        <w:rPr>
          <w:sz w:val="16"/>
          <w:szCs w:val="16"/>
        </w:rPr>
        <w:t>morphofunctional</w:t>
      </w:r>
      <w:proofErr w:type="spellEnd"/>
      <w:r w:rsidRPr="00B332F9">
        <w:rPr>
          <w:sz w:val="16"/>
          <w:szCs w:val="16"/>
        </w:rPr>
        <w:t xml:space="preserve"> state of the thyroid in rats exposed to cold]. [Article in Russian] Borodin </w:t>
      </w:r>
      <w:proofErr w:type="spellStart"/>
      <w:r w:rsidRPr="00B332F9">
        <w:rPr>
          <w:sz w:val="16"/>
          <w:szCs w:val="16"/>
        </w:rPr>
        <w:t>IuI</w:t>
      </w:r>
      <w:proofErr w:type="spellEnd"/>
      <w:r w:rsidRPr="00B332F9">
        <w:rPr>
          <w:sz w:val="16"/>
          <w:szCs w:val="16"/>
        </w:rPr>
        <w:t xml:space="preserve">, </w:t>
      </w:r>
      <w:proofErr w:type="spellStart"/>
      <w:r w:rsidRPr="00B332F9">
        <w:rPr>
          <w:sz w:val="16"/>
          <w:szCs w:val="16"/>
        </w:rPr>
        <w:t>Seliatitskaia</w:t>
      </w:r>
      <w:proofErr w:type="spellEnd"/>
      <w:r w:rsidRPr="00B332F9">
        <w:rPr>
          <w:sz w:val="16"/>
          <w:szCs w:val="16"/>
        </w:rPr>
        <w:t xml:space="preserve"> VG, </w:t>
      </w:r>
      <w:proofErr w:type="spellStart"/>
      <w:r w:rsidRPr="00B332F9">
        <w:rPr>
          <w:sz w:val="16"/>
          <w:szCs w:val="16"/>
        </w:rPr>
        <w:t>Obukhova</w:t>
      </w:r>
      <w:proofErr w:type="spellEnd"/>
      <w:r w:rsidRPr="00B332F9">
        <w:rPr>
          <w:sz w:val="16"/>
          <w:szCs w:val="16"/>
        </w:rPr>
        <w:t xml:space="preserve"> LA, </w:t>
      </w:r>
      <w:proofErr w:type="spellStart"/>
      <w:r w:rsidRPr="00B332F9">
        <w:rPr>
          <w:sz w:val="16"/>
          <w:szCs w:val="16"/>
        </w:rPr>
        <w:t>Pal'chikova</w:t>
      </w:r>
      <w:proofErr w:type="spellEnd"/>
      <w:r w:rsidRPr="00B332F9">
        <w:rPr>
          <w:sz w:val="16"/>
          <w:szCs w:val="16"/>
        </w:rPr>
        <w:t xml:space="preserve"> NA, </w:t>
      </w:r>
      <w:proofErr w:type="spellStart"/>
      <w:r w:rsidRPr="00B332F9">
        <w:rPr>
          <w:sz w:val="16"/>
          <w:szCs w:val="16"/>
        </w:rPr>
        <w:t>Odintsov</w:t>
      </w:r>
      <w:proofErr w:type="spellEnd"/>
      <w:r w:rsidRPr="00B332F9">
        <w:rPr>
          <w:sz w:val="16"/>
          <w:szCs w:val="16"/>
        </w:rPr>
        <w:t xml:space="preserve"> SV, </w:t>
      </w:r>
      <w:proofErr w:type="spellStart"/>
      <w:r w:rsidRPr="00B332F9">
        <w:rPr>
          <w:sz w:val="16"/>
          <w:szCs w:val="16"/>
        </w:rPr>
        <w:t>Kukushkina</w:t>
      </w:r>
      <w:proofErr w:type="spellEnd"/>
      <w:r w:rsidRPr="00B332F9">
        <w:rPr>
          <w:sz w:val="16"/>
          <w:szCs w:val="16"/>
        </w:rPr>
        <w:t xml:space="preserve"> TA.</w:t>
      </w:r>
    </w:p>
    <w:p w14:paraId="515FCCBD" w14:textId="77777777" w:rsidR="00C623D7" w:rsidRPr="004631CB" w:rsidRDefault="00C623D7" w:rsidP="00C478F5">
      <w:pPr>
        <w:spacing w:after="0"/>
      </w:pPr>
    </w:p>
    <w:sectPr w:rsidR="00C623D7" w:rsidRPr="00463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A06D8"/>
    <w:multiLevelType w:val="hybridMultilevel"/>
    <w:tmpl w:val="8764A522"/>
    <w:lvl w:ilvl="0" w:tplc="ACD2AA2C">
      <w:start w:val="1"/>
      <w:numFmt w:val="bullet"/>
      <w:lvlText w:val="•"/>
      <w:lvlJc w:val="left"/>
      <w:pPr>
        <w:tabs>
          <w:tab w:val="num" w:pos="720"/>
        </w:tabs>
        <w:ind w:left="720" w:hanging="360"/>
      </w:pPr>
      <w:rPr>
        <w:rFonts w:ascii="Arial" w:hAnsi="Arial" w:hint="default"/>
      </w:rPr>
    </w:lvl>
    <w:lvl w:ilvl="1" w:tplc="DF16FE64" w:tentative="1">
      <w:start w:val="1"/>
      <w:numFmt w:val="bullet"/>
      <w:lvlText w:val="•"/>
      <w:lvlJc w:val="left"/>
      <w:pPr>
        <w:tabs>
          <w:tab w:val="num" w:pos="1440"/>
        </w:tabs>
        <w:ind w:left="1440" w:hanging="360"/>
      </w:pPr>
      <w:rPr>
        <w:rFonts w:ascii="Arial" w:hAnsi="Arial" w:hint="default"/>
      </w:rPr>
    </w:lvl>
    <w:lvl w:ilvl="2" w:tplc="07DA8F72" w:tentative="1">
      <w:start w:val="1"/>
      <w:numFmt w:val="bullet"/>
      <w:lvlText w:val="•"/>
      <w:lvlJc w:val="left"/>
      <w:pPr>
        <w:tabs>
          <w:tab w:val="num" w:pos="2160"/>
        </w:tabs>
        <w:ind w:left="2160" w:hanging="360"/>
      </w:pPr>
      <w:rPr>
        <w:rFonts w:ascii="Arial" w:hAnsi="Arial" w:hint="default"/>
      </w:rPr>
    </w:lvl>
    <w:lvl w:ilvl="3" w:tplc="8B42F008" w:tentative="1">
      <w:start w:val="1"/>
      <w:numFmt w:val="bullet"/>
      <w:lvlText w:val="•"/>
      <w:lvlJc w:val="left"/>
      <w:pPr>
        <w:tabs>
          <w:tab w:val="num" w:pos="2880"/>
        </w:tabs>
        <w:ind w:left="2880" w:hanging="360"/>
      </w:pPr>
      <w:rPr>
        <w:rFonts w:ascii="Arial" w:hAnsi="Arial" w:hint="default"/>
      </w:rPr>
    </w:lvl>
    <w:lvl w:ilvl="4" w:tplc="FF04D1B2" w:tentative="1">
      <w:start w:val="1"/>
      <w:numFmt w:val="bullet"/>
      <w:lvlText w:val="•"/>
      <w:lvlJc w:val="left"/>
      <w:pPr>
        <w:tabs>
          <w:tab w:val="num" w:pos="3600"/>
        </w:tabs>
        <w:ind w:left="3600" w:hanging="360"/>
      </w:pPr>
      <w:rPr>
        <w:rFonts w:ascii="Arial" w:hAnsi="Arial" w:hint="default"/>
      </w:rPr>
    </w:lvl>
    <w:lvl w:ilvl="5" w:tplc="1E88B0EC" w:tentative="1">
      <w:start w:val="1"/>
      <w:numFmt w:val="bullet"/>
      <w:lvlText w:val="•"/>
      <w:lvlJc w:val="left"/>
      <w:pPr>
        <w:tabs>
          <w:tab w:val="num" w:pos="4320"/>
        </w:tabs>
        <w:ind w:left="4320" w:hanging="360"/>
      </w:pPr>
      <w:rPr>
        <w:rFonts w:ascii="Arial" w:hAnsi="Arial" w:hint="default"/>
      </w:rPr>
    </w:lvl>
    <w:lvl w:ilvl="6" w:tplc="F4B68D6A" w:tentative="1">
      <w:start w:val="1"/>
      <w:numFmt w:val="bullet"/>
      <w:lvlText w:val="•"/>
      <w:lvlJc w:val="left"/>
      <w:pPr>
        <w:tabs>
          <w:tab w:val="num" w:pos="5040"/>
        </w:tabs>
        <w:ind w:left="5040" w:hanging="360"/>
      </w:pPr>
      <w:rPr>
        <w:rFonts w:ascii="Arial" w:hAnsi="Arial" w:hint="default"/>
      </w:rPr>
    </w:lvl>
    <w:lvl w:ilvl="7" w:tplc="AFAA99F6" w:tentative="1">
      <w:start w:val="1"/>
      <w:numFmt w:val="bullet"/>
      <w:lvlText w:val="•"/>
      <w:lvlJc w:val="left"/>
      <w:pPr>
        <w:tabs>
          <w:tab w:val="num" w:pos="5760"/>
        </w:tabs>
        <w:ind w:left="5760" w:hanging="360"/>
      </w:pPr>
      <w:rPr>
        <w:rFonts w:ascii="Arial" w:hAnsi="Arial" w:hint="default"/>
      </w:rPr>
    </w:lvl>
    <w:lvl w:ilvl="8" w:tplc="138C4E3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E997DAF"/>
    <w:multiLevelType w:val="hybridMultilevel"/>
    <w:tmpl w:val="F34EA296"/>
    <w:lvl w:ilvl="0" w:tplc="05F00142">
      <w:start w:val="1"/>
      <w:numFmt w:val="bullet"/>
      <w:lvlText w:val="•"/>
      <w:lvlJc w:val="left"/>
      <w:pPr>
        <w:tabs>
          <w:tab w:val="num" w:pos="720"/>
        </w:tabs>
        <w:ind w:left="720" w:hanging="360"/>
      </w:pPr>
      <w:rPr>
        <w:rFonts w:ascii="Arial" w:hAnsi="Arial" w:hint="default"/>
      </w:rPr>
    </w:lvl>
    <w:lvl w:ilvl="1" w:tplc="9FE245CC">
      <w:numFmt w:val="bullet"/>
      <w:lvlText w:val="•"/>
      <w:lvlJc w:val="left"/>
      <w:pPr>
        <w:tabs>
          <w:tab w:val="num" w:pos="1440"/>
        </w:tabs>
        <w:ind w:left="1440" w:hanging="360"/>
      </w:pPr>
      <w:rPr>
        <w:rFonts w:ascii="Arial" w:hAnsi="Arial" w:hint="default"/>
      </w:rPr>
    </w:lvl>
    <w:lvl w:ilvl="2" w:tplc="2CEEF4BE" w:tentative="1">
      <w:start w:val="1"/>
      <w:numFmt w:val="bullet"/>
      <w:lvlText w:val="•"/>
      <w:lvlJc w:val="left"/>
      <w:pPr>
        <w:tabs>
          <w:tab w:val="num" w:pos="2160"/>
        </w:tabs>
        <w:ind w:left="2160" w:hanging="360"/>
      </w:pPr>
      <w:rPr>
        <w:rFonts w:ascii="Arial" w:hAnsi="Arial" w:hint="default"/>
      </w:rPr>
    </w:lvl>
    <w:lvl w:ilvl="3" w:tplc="DD70C7F8" w:tentative="1">
      <w:start w:val="1"/>
      <w:numFmt w:val="bullet"/>
      <w:lvlText w:val="•"/>
      <w:lvlJc w:val="left"/>
      <w:pPr>
        <w:tabs>
          <w:tab w:val="num" w:pos="2880"/>
        </w:tabs>
        <w:ind w:left="2880" w:hanging="360"/>
      </w:pPr>
      <w:rPr>
        <w:rFonts w:ascii="Arial" w:hAnsi="Arial" w:hint="default"/>
      </w:rPr>
    </w:lvl>
    <w:lvl w:ilvl="4" w:tplc="F4BA1DB2" w:tentative="1">
      <w:start w:val="1"/>
      <w:numFmt w:val="bullet"/>
      <w:lvlText w:val="•"/>
      <w:lvlJc w:val="left"/>
      <w:pPr>
        <w:tabs>
          <w:tab w:val="num" w:pos="3600"/>
        </w:tabs>
        <w:ind w:left="3600" w:hanging="360"/>
      </w:pPr>
      <w:rPr>
        <w:rFonts w:ascii="Arial" w:hAnsi="Arial" w:hint="default"/>
      </w:rPr>
    </w:lvl>
    <w:lvl w:ilvl="5" w:tplc="95901BB6" w:tentative="1">
      <w:start w:val="1"/>
      <w:numFmt w:val="bullet"/>
      <w:lvlText w:val="•"/>
      <w:lvlJc w:val="left"/>
      <w:pPr>
        <w:tabs>
          <w:tab w:val="num" w:pos="4320"/>
        </w:tabs>
        <w:ind w:left="4320" w:hanging="360"/>
      </w:pPr>
      <w:rPr>
        <w:rFonts w:ascii="Arial" w:hAnsi="Arial" w:hint="default"/>
      </w:rPr>
    </w:lvl>
    <w:lvl w:ilvl="6" w:tplc="6DD89594" w:tentative="1">
      <w:start w:val="1"/>
      <w:numFmt w:val="bullet"/>
      <w:lvlText w:val="•"/>
      <w:lvlJc w:val="left"/>
      <w:pPr>
        <w:tabs>
          <w:tab w:val="num" w:pos="5040"/>
        </w:tabs>
        <w:ind w:left="5040" w:hanging="360"/>
      </w:pPr>
      <w:rPr>
        <w:rFonts w:ascii="Arial" w:hAnsi="Arial" w:hint="default"/>
      </w:rPr>
    </w:lvl>
    <w:lvl w:ilvl="7" w:tplc="F12CC4A0" w:tentative="1">
      <w:start w:val="1"/>
      <w:numFmt w:val="bullet"/>
      <w:lvlText w:val="•"/>
      <w:lvlJc w:val="left"/>
      <w:pPr>
        <w:tabs>
          <w:tab w:val="num" w:pos="5760"/>
        </w:tabs>
        <w:ind w:left="5760" w:hanging="360"/>
      </w:pPr>
      <w:rPr>
        <w:rFonts w:ascii="Arial" w:hAnsi="Arial" w:hint="default"/>
      </w:rPr>
    </w:lvl>
    <w:lvl w:ilvl="8" w:tplc="C550174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922FC3"/>
    <w:multiLevelType w:val="hybridMultilevel"/>
    <w:tmpl w:val="F634A91A"/>
    <w:lvl w:ilvl="0" w:tplc="D8745A9A">
      <w:start w:val="1"/>
      <w:numFmt w:val="bullet"/>
      <w:lvlText w:val="•"/>
      <w:lvlJc w:val="left"/>
      <w:pPr>
        <w:tabs>
          <w:tab w:val="num" w:pos="720"/>
        </w:tabs>
        <w:ind w:left="720" w:hanging="360"/>
      </w:pPr>
      <w:rPr>
        <w:rFonts w:ascii="Arial" w:hAnsi="Arial" w:hint="default"/>
      </w:rPr>
    </w:lvl>
    <w:lvl w:ilvl="1" w:tplc="4BE4C00E">
      <w:numFmt w:val="bullet"/>
      <w:lvlText w:val="•"/>
      <w:lvlJc w:val="left"/>
      <w:pPr>
        <w:tabs>
          <w:tab w:val="num" w:pos="1440"/>
        </w:tabs>
        <w:ind w:left="1440" w:hanging="360"/>
      </w:pPr>
      <w:rPr>
        <w:rFonts w:ascii="Arial" w:hAnsi="Arial" w:hint="default"/>
      </w:rPr>
    </w:lvl>
    <w:lvl w:ilvl="2" w:tplc="92FA287E">
      <w:numFmt w:val="bullet"/>
      <w:lvlText w:val="•"/>
      <w:lvlJc w:val="left"/>
      <w:pPr>
        <w:tabs>
          <w:tab w:val="num" w:pos="2160"/>
        </w:tabs>
        <w:ind w:left="2160" w:hanging="360"/>
      </w:pPr>
      <w:rPr>
        <w:rFonts w:ascii="Arial" w:hAnsi="Arial" w:hint="default"/>
      </w:rPr>
    </w:lvl>
    <w:lvl w:ilvl="3" w:tplc="C5B2B470" w:tentative="1">
      <w:start w:val="1"/>
      <w:numFmt w:val="bullet"/>
      <w:lvlText w:val="•"/>
      <w:lvlJc w:val="left"/>
      <w:pPr>
        <w:tabs>
          <w:tab w:val="num" w:pos="2880"/>
        </w:tabs>
        <w:ind w:left="2880" w:hanging="360"/>
      </w:pPr>
      <w:rPr>
        <w:rFonts w:ascii="Arial" w:hAnsi="Arial" w:hint="default"/>
      </w:rPr>
    </w:lvl>
    <w:lvl w:ilvl="4" w:tplc="DEA63BEE" w:tentative="1">
      <w:start w:val="1"/>
      <w:numFmt w:val="bullet"/>
      <w:lvlText w:val="•"/>
      <w:lvlJc w:val="left"/>
      <w:pPr>
        <w:tabs>
          <w:tab w:val="num" w:pos="3600"/>
        </w:tabs>
        <w:ind w:left="3600" w:hanging="360"/>
      </w:pPr>
      <w:rPr>
        <w:rFonts w:ascii="Arial" w:hAnsi="Arial" w:hint="default"/>
      </w:rPr>
    </w:lvl>
    <w:lvl w:ilvl="5" w:tplc="7ADCAD74" w:tentative="1">
      <w:start w:val="1"/>
      <w:numFmt w:val="bullet"/>
      <w:lvlText w:val="•"/>
      <w:lvlJc w:val="left"/>
      <w:pPr>
        <w:tabs>
          <w:tab w:val="num" w:pos="4320"/>
        </w:tabs>
        <w:ind w:left="4320" w:hanging="360"/>
      </w:pPr>
      <w:rPr>
        <w:rFonts w:ascii="Arial" w:hAnsi="Arial" w:hint="default"/>
      </w:rPr>
    </w:lvl>
    <w:lvl w:ilvl="6" w:tplc="EDE28EB8" w:tentative="1">
      <w:start w:val="1"/>
      <w:numFmt w:val="bullet"/>
      <w:lvlText w:val="•"/>
      <w:lvlJc w:val="left"/>
      <w:pPr>
        <w:tabs>
          <w:tab w:val="num" w:pos="5040"/>
        </w:tabs>
        <w:ind w:left="5040" w:hanging="360"/>
      </w:pPr>
      <w:rPr>
        <w:rFonts w:ascii="Arial" w:hAnsi="Arial" w:hint="default"/>
      </w:rPr>
    </w:lvl>
    <w:lvl w:ilvl="7" w:tplc="B6628212" w:tentative="1">
      <w:start w:val="1"/>
      <w:numFmt w:val="bullet"/>
      <w:lvlText w:val="•"/>
      <w:lvlJc w:val="left"/>
      <w:pPr>
        <w:tabs>
          <w:tab w:val="num" w:pos="5760"/>
        </w:tabs>
        <w:ind w:left="5760" w:hanging="360"/>
      </w:pPr>
      <w:rPr>
        <w:rFonts w:ascii="Arial" w:hAnsi="Arial" w:hint="default"/>
      </w:rPr>
    </w:lvl>
    <w:lvl w:ilvl="8" w:tplc="906272A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075EF6"/>
    <w:multiLevelType w:val="hybridMultilevel"/>
    <w:tmpl w:val="968ABC6C"/>
    <w:lvl w:ilvl="0" w:tplc="176E1A96">
      <w:start w:val="1"/>
      <w:numFmt w:val="bullet"/>
      <w:lvlText w:val="•"/>
      <w:lvlJc w:val="left"/>
      <w:pPr>
        <w:tabs>
          <w:tab w:val="num" w:pos="720"/>
        </w:tabs>
        <w:ind w:left="720" w:hanging="360"/>
      </w:pPr>
      <w:rPr>
        <w:rFonts w:ascii="Arial" w:hAnsi="Arial" w:hint="default"/>
      </w:rPr>
    </w:lvl>
    <w:lvl w:ilvl="1" w:tplc="3F808242" w:tentative="1">
      <w:start w:val="1"/>
      <w:numFmt w:val="bullet"/>
      <w:lvlText w:val="•"/>
      <w:lvlJc w:val="left"/>
      <w:pPr>
        <w:tabs>
          <w:tab w:val="num" w:pos="1440"/>
        </w:tabs>
        <w:ind w:left="1440" w:hanging="360"/>
      </w:pPr>
      <w:rPr>
        <w:rFonts w:ascii="Arial" w:hAnsi="Arial" w:hint="default"/>
      </w:rPr>
    </w:lvl>
    <w:lvl w:ilvl="2" w:tplc="B2DE6E36" w:tentative="1">
      <w:start w:val="1"/>
      <w:numFmt w:val="bullet"/>
      <w:lvlText w:val="•"/>
      <w:lvlJc w:val="left"/>
      <w:pPr>
        <w:tabs>
          <w:tab w:val="num" w:pos="2160"/>
        </w:tabs>
        <w:ind w:left="2160" w:hanging="360"/>
      </w:pPr>
      <w:rPr>
        <w:rFonts w:ascii="Arial" w:hAnsi="Arial" w:hint="default"/>
      </w:rPr>
    </w:lvl>
    <w:lvl w:ilvl="3" w:tplc="AA10997C" w:tentative="1">
      <w:start w:val="1"/>
      <w:numFmt w:val="bullet"/>
      <w:lvlText w:val="•"/>
      <w:lvlJc w:val="left"/>
      <w:pPr>
        <w:tabs>
          <w:tab w:val="num" w:pos="2880"/>
        </w:tabs>
        <w:ind w:left="2880" w:hanging="360"/>
      </w:pPr>
      <w:rPr>
        <w:rFonts w:ascii="Arial" w:hAnsi="Arial" w:hint="default"/>
      </w:rPr>
    </w:lvl>
    <w:lvl w:ilvl="4" w:tplc="C868D7DA" w:tentative="1">
      <w:start w:val="1"/>
      <w:numFmt w:val="bullet"/>
      <w:lvlText w:val="•"/>
      <w:lvlJc w:val="left"/>
      <w:pPr>
        <w:tabs>
          <w:tab w:val="num" w:pos="3600"/>
        </w:tabs>
        <w:ind w:left="3600" w:hanging="360"/>
      </w:pPr>
      <w:rPr>
        <w:rFonts w:ascii="Arial" w:hAnsi="Arial" w:hint="default"/>
      </w:rPr>
    </w:lvl>
    <w:lvl w:ilvl="5" w:tplc="6270E3E4" w:tentative="1">
      <w:start w:val="1"/>
      <w:numFmt w:val="bullet"/>
      <w:lvlText w:val="•"/>
      <w:lvlJc w:val="left"/>
      <w:pPr>
        <w:tabs>
          <w:tab w:val="num" w:pos="4320"/>
        </w:tabs>
        <w:ind w:left="4320" w:hanging="360"/>
      </w:pPr>
      <w:rPr>
        <w:rFonts w:ascii="Arial" w:hAnsi="Arial" w:hint="default"/>
      </w:rPr>
    </w:lvl>
    <w:lvl w:ilvl="6" w:tplc="4244BEFC" w:tentative="1">
      <w:start w:val="1"/>
      <w:numFmt w:val="bullet"/>
      <w:lvlText w:val="•"/>
      <w:lvlJc w:val="left"/>
      <w:pPr>
        <w:tabs>
          <w:tab w:val="num" w:pos="5040"/>
        </w:tabs>
        <w:ind w:left="5040" w:hanging="360"/>
      </w:pPr>
      <w:rPr>
        <w:rFonts w:ascii="Arial" w:hAnsi="Arial" w:hint="default"/>
      </w:rPr>
    </w:lvl>
    <w:lvl w:ilvl="7" w:tplc="7A3477FE" w:tentative="1">
      <w:start w:val="1"/>
      <w:numFmt w:val="bullet"/>
      <w:lvlText w:val="•"/>
      <w:lvlJc w:val="left"/>
      <w:pPr>
        <w:tabs>
          <w:tab w:val="num" w:pos="5760"/>
        </w:tabs>
        <w:ind w:left="5760" w:hanging="360"/>
      </w:pPr>
      <w:rPr>
        <w:rFonts w:ascii="Arial" w:hAnsi="Arial" w:hint="default"/>
      </w:rPr>
    </w:lvl>
    <w:lvl w:ilvl="8" w:tplc="DEBA2A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E9064D2"/>
    <w:multiLevelType w:val="hybridMultilevel"/>
    <w:tmpl w:val="516CF34A"/>
    <w:lvl w:ilvl="0" w:tplc="FAC4E7FC">
      <w:start w:val="1"/>
      <w:numFmt w:val="bullet"/>
      <w:lvlText w:val="•"/>
      <w:lvlJc w:val="left"/>
      <w:pPr>
        <w:tabs>
          <w:tab w:val="num" w:pos="360"/>
        </w:tabs>
        <w:ind w:left="360" w:hanging="360"/>
      </w:pPr>
      <w:rPr>
        <w:rFonts w:ascii="Arial" w:hAnsi="Arial" w:hint="default"/>
      </w:rPr>
    </w:lvl>
    <w:lvl w:ilvl="1" w:tplc="466290BE">
      <w:numFmt w:val="bullet"/>
      <w:lvlText w:val="•"/>
      <w:lvlJc w:val="left"/>
      <w:pPr>
        <w:tabs>
          <w:tab w:val="num" w:pos="1080"/>
        </w:tabs>
        <w:ind w:left="1080" w:hanging="360"/>
      </w:pPr>
      <w:rPr>
        <w:rFonts w:ascii="Arial" w:hAnsi="Arial" w:hint="default"/>
      </w:rPr>
    </w:lvl>
    <w:lvl w:ilvl="2" w:tplc="3BA0B646">
      <w:numFmt w:val="bullet"/>
      <w:lvlText w:val="•"/>
      <w:lvlJc w:val="left"/>
      <w:pPr>
        <w:tabs>
          <w:tab w:val="num" w:pos="1800"/>
        </w:tabs>
        <w:ind w:left="1800" w:hanging="360"/>
      </w:pPr>
      <w:rPr>
        <w:rFonts w:ascii="Arial" w:hAnsi="Arial" w:hint="default"/>
      </w:rPr>
    </w:lvl>
    <w:lvl w:ilvl="3" w:tplc="13A285AE" w:tentative="1">
      <w:start w:val="1"/>
      <w:numFmt w:val="bullet"/>
      <w:lvlText w:val="•"/>
      <w:lvlJc w:val="left"/>
      <w:pPr>
        <w:tabs>
          <w:tab w:val="num" w:pos="2520"/>
        </w:tabs>
        <w:ind w:left="2520" w:hanging="360"/>
      </w:pPr>
      <w:rPr>
        <w:rFonts w:ascii="Arial" w:hAnsi="Arial" w:hint="default"/>
      </w:rPr>
    </w:lvl>
    <w:lvl w:ilvl="4" w:tplc="DA3023F0" w:tentative="1">
      <w:start w:val="1"/>
      <w:numFmt w:val="bullet"/>
      <w:lvlText w:val="•"/>
      <w:lvlJc w:val="left"/>
      <w:pPr>
        <w:tabs>
          <w:tab w:val="num" w:pos="3240"/>
        </w:tabs>
        <w:ind w:left="3240" w:hanging="360"/>
      </w:pPr>
      <w:rPr>
        <w:rFonts w:ascii="Arial" w:hAnsi="Arial" w:hint="default"/>
      </w:rPr>
    </w:lvl>
    <w:lvl w:ilvl="5" w:tplc="3B7EDEAA" w:tentative="1">
      <w:start w:val="1"/>
      <w:numFmt w:val="bullet"/>
      <w:lvlText w:val="•"/>
      <w:lvlJc w:val="left"/>
      <w:pPr>
        <w:tabs>
          <w:tab w:val="num" w:pos="3960"/>
        </w:tabs>
        <w:ind w:left="3960" w:hanging="360"/>
      </w:pPr>
      <w:rPr>
        <w:rFonts w:ascii="Arial" w:hAnsi="Arial" w:hint="default"/>
      </w:rPr>
    </w:lvl>
    <w:lvl w:ilvl="6" w:tplc="A8928812" w:tentative="1">
      <w:start w:val="1"/>
      <w:numFmt w:val="bullet"/>
      <w:lvlText w:val="•"/>
      <w:lvlJc w:val="left"/>
      <w:pPr>
        <w:tabs>
          <w:tab w:val="num" w:pos="4680"/>
        </w:tabs>
        <w:ind w:left="4680" w:hanging="360"/>
      </w:pPr>
      <w:rPr>
        <w:rFonts w:ascii="Arial" w:hAnsi="Arial" w:hint="default"/>
      </w:rPr>
    </w:lvl>
    <w:lvl w:ilvl="7" w:tplc="94EE165E" w:tentative="1">
      <w:start w:val="1"/>
      <w:numFmt w:val="bullet"/>
      <w:lvlText w:val="•"/>
      <w:lvlJc w:val="left"/>
      <w:pPr>
        <w:tabs>
          <w:tab w:val="num" w:pos="5400"/>
        </w:tabs>
        <w:ind w:left="5400" w:hanging="360"/>
      </w:pPr>
      <w:rPr>
        <w:rFonts w:ascii="Arial" w:hAnsi="Arial" w:hint="default"/>
      </w:rPr>
    </w:lvl>
    <w:lvl w:ilvl="8" w:tplc="972AC0C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406A574B"/>
    <w:multiLevelType w:val="hybridMultilevel"/>
    <w:tmpl w:val="230864C0"/>
    <w:lvl w:ilvl="0" w:tplc="9440F46A">
      <w:start w:val="1"/>
      <w:numFmt w:val="bullet"/>
      <w:lvlText w:val="•"/>
      <w:lvlJc w:val="left"/>
      <w:pPr>
        <w:tabs>
          <w:tab w:val="num" w:pos="720"/>
        </w:tabs>
        <w:ind w:left="720" w:hanging="360"/>
      </w:pPr>
      <w:rPr>
        <w:rFonts w:ascii="Arial" w:hAnsi="Arial" w:hint="default"/>
      </w:rPr>
    </w:lvl>
    <w:lvl w:ilvl="1" w:tplc="16647B08" w:tentative="1">
      <w:start w:val="1"/>
      <w:numFmt w:val="bullet"/>
      <w:lvlText w:val="•"/>
      <w:lvlJc w:val="left"/>
      <w:pPr>
        <w:tabs>
          <w:tab w:val="num" w:pos="1440"/>
        </w:tabs>
        <w:ind w:left="1440" w:hanging="360"/>
      </w:pPr>
      <w:rPr>
        <w:rFonts w:ascii="Arial" w:hAnsi="Arial" w:hint="default"/>
      </w:rPr>
    </w:lvl>
    <w:lvl w:ilvl="2" w:tplc="8518767A" w:tentative="1">
      <w:start w:val="1"/>
      <w:numFmt w:val="bullet"/>
      <w:lvlText w:val="•"/>
      <w:lvlJc w:val="left"/>
      <w:pPr>
        <w:tabs>
          <w:tab w:val="num" w:pos="2160"/>
        </w:tabs>
        <w:ind w:left="2160" w:hanging="360"/>
      </w:pPr>
      <w:rPr>
        <w:rFonts w:ascii="Arial" w:hAnsi="Arial" w:hint="default"/>
      </w:rPr>
    </w:lvl>
    <w:lvl w:ilvl="3" w:tplc="9356C46C" w:tentative="1">
      <w:start w:val="1"/>
      <w:numFmt w:val="bullet"/>
      <w:lvlText w:val="•"/>
      <w:lvlJc w:val="left"/>
      <w:pPr>
        <w:tabs>
          <w:tab w:val="num" w:pos="2880"/>
        </w:tabs>
        <w:ind w:left="2880" w:hanging="360"/>
      </w:pPr>
      <w:rPr>
        <w:rFonts w:ascii="Arial" w:hAnsi="Arial" w:hint="default"/>
      </w:rPr>
    </w:lvl>
    <w:lvl w:ilvl="4" w:tplc="E11472EC" w:tentative="1">
      <w:start w:val="1"/>
      <w:numFmt w:val="bullet"/>
      <w:lvlText w:val="•"/>
      <w:lvlJc w:val="left"/>
      <w:pPr>
        <w:tabs>
          <w:tab w:val="num" w:pos="3600"/>
        </w:tabs>
        <w:ind w:left="3600" w:hanging="360"/>
      </w:pPr>
      <w:rPr>
        <w:rFonts w:ascii="Arial" w:hAnsi="Arial" w:hint="default"/>
      </w:rPr>
    </w:lvl>
    <w:lvl w:ilvl="5" w:tplc="2692F402" w:tentative="1">
      <w:start w:val="1"/>
      <w:numFmt w:val="bullet"/>
      <w:lvlText w:val="•"/>
      <w:lvlJc w:val="left"/>
      <w:pPr>
        <w:tabs>
          <w:tab w:val="num" w:pos="4320"/>
        </w:tabs>
        <w:ind w:left="4320" w:hanging="360"/>
      </w:pPr>
      <w:rPr>
        <w:rFonts w:ascii="Arial" w:hAnsi="Arial" w:hint="default"/>
      </w:rPr>
    </w:lvl>
    <w:lvl w:ilvl="6" w:tplc="820698CE" w:tentative="1">
      <w:start w:val="1"/>
      <w:numFmt w:val="bullet"/>
      <w:lvlText w:val="•"/>
      <w:lvlJc w:val="left"/>
      <w:pPr>
        <w:tabs>
          <w:tab w:val="num" w:pos="5040"/>
        </w:tabs>
        <w:ind w:left="5040" w:hanging="360"/>
      </w:pPr>
      <w:rPr>
        <w:rFonts w:ascii="Arial" w:hAnsi="Arial" w:hint="default"/>
      </w:rPr>
    </w:lvl>
    <w:lvl w:ilvl="7" w:tplc="C5A037F6" w:tentative="1">
      <w:start w:val="1"/>
      <w:numFmt w:val="bullet"/>
      <w:lvlText w:val="•"/>
      <w:lvlJc w:val="left"/>
      <w:pPr>
        <w:tabs>
          <w:tab w:val="num" w:pos="5760"/>
        </w:tabs>
        <w:ind w:left="5760" w:hanging="360"/>
      </w:pPr>
      <w:rPr>
        <w:rFonts w:ascii="Arial" w:hAnsi="Arial" w:hint="default"/>
      </w:rPr>
    </w:lvl>
    <w:lvl w:ilvl="8" w:tplc="52D6438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2AC7E50"/>
    <w:multiLevelType w:val="hybridMultilevel"/>
    <w:tmpl w:val="26F4D90E"/>
    <w:lvl w:ilvl="0" w:tplc="7ACE91FE">
      <w:start w:val="1"/>
      <w:numFmt w:val="bullet"/>
      <w:lvlText w:val="•"/>
      <w:lvlJc w:val="left"/>
      <w:pPr>
        <w:tabs>
          <w:tab w:val="num" w:pos="720"/>
        </w:tabs>
        <w:ind w:left="720" w:hanging="360"/>
      </w:pPr>
      <w:rPr>
        <w:rFonts w:ascii="Arial" w:hAnsi="Arial" w:hint="default"/>
      </w:rPr>
    </w:lvl>
    <w:lvl w:ilvl="1" w:tplc="4C585A62" w:tentative="1">
      <w:start w:val="1"/>
      <w:numFmt w:val="bullet"/>
      <w:lvlText w:val="•"/>
      <w:lvlJc w:val="left"/>
      <w:pPr>
        <w:tabs>
          <w:tab w:val="num" w:pos="1440"/>
        </w:tabs>
        <w:ind w:left="1440" w:hanging="360"/>
      </w:pPr>
      <w:rPr>
        <w:rFonts w:ascii="Arial" w:hAnsi="Arial" w:hint="default"/>
      </w:rPr>
    </w:lvl>
    <w:lvl w:ilvl="2" w:tplc="ED5A2E62" w:tentative="1">
      <w:start w:val="1"/>
      <w:numFmt w:val="bullet"/>
      <w:lvlText w:val="•"/>
      <w:lvlJc w:val="left"/>
      <w:pPr>
        <w:tabs>
          <w:tab w:val="num" w:pos="2160"/>
        </w:tabs>
        <w:ind w:left="2160" w:hanging="360"/>
      </w:pPr>
      <w:rPr>
        <w:rFonts w:ascii="Arial" w:hAnsi="Arial" w:hint="default"/>
      </w:rPr>
    </w:lvl>
    <w:lvl w:ilvl="3" w:tplc="A9C690CE" w:tentative="1">
      <w:start w:val="1"/>
      <w:numFmt w:val="bullet"/>
      <w:lvlText w:val="•"/>
      <w:lvlJc w:val="left"/>
      <w:pPr>
        <w:tabs>
          <w:tab w:val="num" w:pos="2880"/>
        </w:tabs>
        <w:ind w:left="2880" w:hanging="360"/>
      </w:pPr>
      <w:rPr>
        <w:rFonts w:ascii="Arial" w:hAnsi="Arial" w:hint="default"/>
      </w:rPr>
    </w:lvl>
    <w:lvl w:ilvl="4" w:tplc="ACB66F16" w:tentative="1">
      <w:start w:val="1"/>
      <w:numFmt w:val="bullet"/>
      <w:lvlText w:val="•"/>
      <w:lvlJc w:val="left"/>
      <w:pPr>
        <w:tabs>
          <w:tab w:val="num" w:pos="3600"/>
        </w:tabs>
        <w:ind w:left="3600" w:hanging="360"/>
      </w:pPr>
      <w:rPr>
        <w:rFonts w:ascii="Arial" w:hAnsi="Arial" w:hint="default"/>
      </w:rPr>
    </w:lvl>
    <w:lvl w:ilvl="5" w:tplc="F92242AC" w:tentative="1">
      <w:start w:val="1"/>
      <w:numFmt w:val="bullet"/>
      <w:lvlText w:val="•"/>
      <w:lvlJc w:val="left"/>
      <w:pPr>
        <w:tabs>
          <w:tab w:val="num" w:pos="4320"/>
        </w:tabs>
        <w:ind w:left="4320" w:hanging="360"/>
      </w:pPr>
      <w:rPr>
        <w:rFonts w:ascii="Arial" w:hAnsi="Arial" w:hint="default"/>
      </w:rPr>
    </w:lvl>
    <w:lvl w:ilvl="6" w:tplc="2EF0257E" w:tentative="1">
      <w:start w:val="1"/>
      <w:numFmt w:val="bullet"/>
      <w:lvlText w:val="•"/>
      <w:lvlJc w:val="left"/>
      <w:pPr>
        <w:tabs>
          <w:tab w:val="num" w:pos="5040"/>
        </w:tabs>
        <w:ind w:left="5040" w:hanging="360"/>
      </w:pPr>
      <w:rPr>
        <w:rFonts w:ascii="Arial" w:hAnsi="Arial" w:hint="default"/>
      </w:rPr>
    </w:lvl>
    <w:lvl w:ilvl="7" w:tplc="D7124842" w:tentative="1">
      <w:start w:val="1"/>
      <w:numFmt w:val="bullet"/>
      <w:lvlText w:val="•"/>
      <w:lvlJc w:val="left"/>
      <w:pPr>
        <w:tabs>
          <w:tab w:val="num" w:pos="5760"/>
        </w:tabs>
        <w:ind w:left="5760" w:hanging="360"/>
      </w:pPr>
      <w:rPr>
        <w:rFonts w:ascii="Arial" w:hAnsi="Arial" w:hint="default"/>
      </w:rPr>
    </w:lvl>
    <w:lvl w:ilvl="8" w:tplc="81EA54D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4DB5204"/>
    <w:multiLevelType w:val="hybridMultilevel"/>
    <w:tmpl w:val="5F940DBC"/>
    <w:lvl w:ilvl="0" w:tplc="669E589A">
      <w:start w:val="1"/>
      <w:numFmt w:val="bullet"/>
      <w:lvlText w:val="•"/>
      <w:lvlJc w:val="left"/>
      <w:pPr>
        <w:tabs>
          <w:tab w:val="num" w:pos="720"/>
        </w:tabs>
        <w:ind w:left="720" w:hanging="360"/>
      </w:pPr>
      <w:rPr>
        <w:rFonts w:ascii="Arial" w:hAnsi="Arial" w:hint="default"/>
      </w:rPr>
    </w:lvl>
    <w:lvl w:ilvl="1" w:tplc="A4AAB1E0" w:tentative="1">
      <w:start w:val="1"/>
      <w:numFmt w:val="bullet"/>
      <w:lvlText w:val="•"/>
      <w:lvlJc w:val="left"/>
      <w:pPr>
        <w:tabs>
          <w:tab w:val="num" w:pos="1440"/>
        </w:tabs>
        <w:ind w:left="1440" w:hanging="360"/>
      </w:pPr>
      <w:rPr>
        <w:rFonts w:ascii="Arial" w:hAnsi="Arial" w:hint="default"/>
      </w:rPr>
    </w:lvl>
    <w:lvl w:ilvl="2" w:tplc="8964589A" w:tentative="1">
      <w:start w:val="1"/>
      <w:numFmt w:val="bullet"/>
      <w:lvlText w:val="•"/>
      <w:lvlJc w:val="left"/>
      <w:pPr>
        <w:tabs>
          <w:tab w:val="num" w:pos="2160"/>
        </w:tabs>
        <w:ind w:left="2160" w:hanging="360"/>
      </w:pPr>
      <w:rPr>
        <w:rFonts w:ascii="Arial" w:hAnsi="Arial" w:hint="default"/>
      </w:rPr>
    </w:lvl>
    <w:lvl w:ilvl="3" w:tplc="A46410E8" w:tentative="1">
      <w:start w:val="1"/>
      <w:numFmt w:val="bullet"/>
      <w:lvlText w:val="•"/>
      <w:lvlJc w:val="left"/>
      <w:pPr>
        <w:tabs>
          <w:tab w:val="num" w:pos="2880"/>
        </w:tabs>
        <w:ind w:left="2880" w:hanging="360"/>
      </w:pPr>
      <w:rPr>
        <w:rFonts w:ascii="Arial" w:hAnsi="Arial" w:hint="default"/>
      </w:rPr>
    </w:lvl>
    <w:lvl w:ilvl="4" w:tplc="DC4862EC" w:tentative="1">
      <w:start w:val="1"/>
      <w:numFmt w:val="bullet"/>
      <w:lvlText w:val="•"/>
      <w:lvlJc w:val="left"/>
      <w:pPr>
        <w:tabs>
          <w:tab w:val="num" w:pos="3600"/>
        </w:tabs>
        <w:ind w:left="3600" w:hanging="360"/>
      </w:pPr>
      <w:rPr>
        <w:rFonts w:ascii="Arial" w:hAnsi="Arial" w:hint="default"/>
      </w:rPr>
    </w:lvl>
    <w:lvl w:ilvl="5" w:tplc="590A30F8" w:tentative="1">
      <w:start w:val="1"/>
      <w:numFmt w:val="bullet"/>
      <w:lvlText w:val="•"/>
      <w:lvlJc w:val="left"/>
      <w:pPr>
        <w:tabs>
          <w:tab w:val="num" w:pos="4320"/>
        </w:tabs>
        <w:ind w:left="4320" w:hanging="360"/>
      </w:pPr>
      <w:rPr>
        <w:rFonts w:ascii="Arial" w:hAnsi="Arial" w:hint="default"/>
      </w:rPr>
    </w:lvl>
    <w:lvl w:ilvl="6" w:tplc="F670EB32" w:tentative="1">
      <w:start w:val="1"/>
      <w:numFmt w:val="bullet"/>
      <w:lvlText w:val="•"/>
      <w:lvlJc w:val="left"/>
      <w:pPr>
        <w:tabs>
          <w:tab w:val="num" w:pos="5040"/>
        </w:tabs>
        <w:ind w:left="5040" w:hanging="360"/>
      </w:pPr>
      <w:rPr>
        <w:rFonts w:ascii="Arial" w:hAnsi="Arial" w:hint="default"/>
      </w:rPr>
    </w:lvl>
    <w:lvl w:ilvl="7" w:tplc="A5F63DA4" w:tentative="1">
      <w:start w:val="1"/>
      <w:numFmt w:val="bullet"/>
      <w:lvlText w:val="•"/>
      <w:lvlJc w:val="left"/>
      <w:pPr>
        <w:tabs>
          <w:tab w:val="num" w:pos="5760"/>
        </w:tabs>
        <w:ind w:left="5760" w:hanging="360"/>
      </w:pPr>
      <w:rPr>
        <w:rFonts w:ascii="Arial" w:hAnsi="Arial" w:hint="default"/>
      </w:rPr>
    </w:lvl>
    <w:lvl w:ilvl="8" w:tplc="0AB070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9D2B25"/>
    <w:multiLevelType w:val="hybridMultilevel"/>
    <w:tmpl w:val="F4CE47EC"/>
    <w:lvl w:ilvl="0" w:tplc="500A132C">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2861E6"/>
    <w:multiLevelType w:val="hybridMultilevel"/>
    <w:tmpl w:val="18C0D484"/>
    <w:lvl w:ilvl="0" w:tplc="7A6875A4">
      <w:start w:val="1"/>
      <w:numFmt w:val="bullet"/>
      <w:lvlText w:val="•"/>
      <w:lvlJc w:val="left"/>
      <w:pPr>
        <w:tabs>
          <w:tab w:val="num" w:pos="720"/>
        </w:tabs>
        <w:ind w:left="720" w:hanging="360"/>
      </w:pPr>
      <w:rPr>
        <w:rFonts w:ascii="Arial" w:hAnsi="Arial" w:hint="default"/>
      </w:rPr>
    </w:lvl>
    <w:lvl w:ilvl="1" w:tplc="B8704336" w:tentative="1">
      <w:start w:val="1"/>
      <w:numFmt w:val="bullet"/>
      <w:lvlText w:val="•"/>
      <w:lvlJc w:val="left"/>
      <w:pPr>
        <w:tabs>
          <w:tab w:val="num" w:pos="1440"/>
        </w:tabs>
        <w:ind w:left="1440" w:hanging="360"/>
      </w:pPr>
      <w:rPr>
        <w:rFonts w:ascii="Arial" w:hAnsi="Arial" w:hint="default"/>
      </w:rPr>
    </w:lvl>
    <w:lvl w:ilvl="2" w:tplc="FE22FD0A" w:tentative="1">
      <w:start w:val="1"/>
      <w:numFmt w:val="bullet"/>
      <w:lvlText w:val="•"/>
      <w:lvlJc w:val="left"/>
      <w:pPr>
        <w:tabs>
          <w:tab w:val="num" w:pos="2160"/>
        </w:tabs>
        <w:ind w:left="2160" w:hanging="360"/>
      </w:pPr>
      <w:rPr>
        <w:rFonts w:ascii="Arial" w:hAnsi="Arial" w:hint="default"/>
      </w:rPr>
    </w:lvl>
    <w:lvl w:ilvl="3" w:tplc="1152FA6E" w:tentative="1">
      <w:start w:val="1"/>
      <w:numFmt w:val="bullet"/>
      <w:lvlText w:val="•"/>
      <w:lvlJc w:val="left"/>
      <w:pPr>
        <w:tabs>
          <w:tab w:val="num" w:pos="2880"/>
        </w:tabs>
        <w:ind w:left="2880" w:hanging="360"/>
      </w:pPr>
      <w:rPr>
        <w:rFonts w:ascii="Arial" w:hAnsi="Arial" w:hint="default"/>
      </w:rPr>
    </w:lvl>
    <w:lvl w:ilvl="4" w:tplc="0622B0DE" w:tentative="1">
      <w:start w:val="1"/>
      <w:numFmt w:val="bullet"/>
      <w:lvlText w:val="•"/>
      <w:lvlJc w:val="left"/>
      <w:pPr>
        <w:tabs>
          <w:tab w:val="num" w:pos="3600"/>
        </w:tabs>
        <w:ind w:left="3600" w:hanging="360"/>
      </w:pPr>
      <w:rPr>
        <w:rFonts w:ascii="Arial" w:hAnsi="Arial" w:hint="default"/>
      </w:rPr>
    </w:lvl>
    <w:lvl w:ilvl="5" w:tplc="DB002F5C" w:tentative="1">
      <w:start w:val="1"/>
      <w:numFmt w:val="bullet"/>
      <w:lvlText w:val="•"/>
      <w:lvlJc w:val="left"/>
      <w:pPr>
        <w:tabs>
          <w:tab w:val="num" w:pos="4320"/>
        </w:tabs>
        <w:ind w:left="4320" w:hanging="360"/>
      </w:pPr>
      <w:rPr>
        <w:rFonts w:ascii="Arial" w:hAnsi="Arial" w:hint="default"/>
      </w:rPr>
    </w:lvl>
    <w:lvl w:ilvl="6" w:tplc="52B45BD2" w:tentative="1">
      <w:start w:val="1"/>
      <w:numFmt w:val="bullet"/>
      <w:lvlText w:val="•"/>
      <w:lvlJc w:val="left"/>
      <w:pPr>
        <w:tabs>
          <w:tab w:val="num" w:pos="5040"/>
        </w:tabs>
        <w:ind w:left="5040" w:hanging="360"/>
      </w:pPr>
      <w:rPr>
        <w:rFonts w:ascii="Arial" w:hAnsi="Arial" w:hint="default"/>
      </w:rPr>
    </w:lvl>
    <w:lvl w:ilvl="7" w:tplc="FE8ABB9E" w:tentative="1">
      <w:start w:val="1"/>
      <w:numFmt w:val="bullet"/>
      <w:lvlText w:val="•"/>
      <w:lvlJc w:val="left"/>
      <w:pPr>
        <w:tabs>
          <w:tab w:val="num" w:pos="5760"/>
        </w:tabs>
        <w:ind w:left="5760" w:hanging="360"/>
      </w:pPr>
      <w:rPr>
        <w:rFonts w:ascii="Arial" w:hAnsi="Arial" w:hint="default"/>
      </w:rPr>
    </w:lvl>
    <w:lvl w:ilvl="8" w:tplc="46E8A7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A4E5F74"/>
    <w:multiLevelType w:val="hybridMultilevel"/>
    <w:tmpl w:val="51F6CEA6"/>
    <w:lvl w:ilvl="0" w:tplc="08090001">
      <w:start w:val="1"/>
      <w:numFmt w:val="bullet"/>
      <w:lvlText w:val=""/>
      <w:lvlJc w:val="left"/>
      <w:pPr>
        <w:tabs>
          <w:tab w:val="num" w:pos="720"/>
        </w:tabs>
        <w:ind w:left="720" w:hanging="360"/>
      </w:pPr>
      <w:rPr>
        <w:rFonts w:ascii="Symbol" w:hAnsi="Symbol" w:hint="default"/>
      </w:rPr>
    </w:lvl>
    <w:lvl w:ilvl="1" w:tplc="4BE4C00E">
      <w:numFmt w:val="bullet"/>
      <w:lvlText w:val="•"/>
      <w:lvlJc w:val="left"/>
      <w:pPr>
        <w:tabs>
          <w:tab w:val="num" w:pos="1440"/>
        </w:tabs>
        <w:ind w:left="1440" w:hanging="360"/>
      </w:pPr>
      <w:rPr>
        <w:rFonts w:ascii="Arial" w:hAnsi="Arial" w:hint="default"/>
      </w:rPr>
    </w:lvl>
    <w:lvl w:ilvl="2" w:tplc="92FA287E">
      <w:numFmt w:val="bullet"/>
      <w:lvlText w:val="•"/>
      <w:lvlJc w:val="left"/>
      <w:pPr>
        <w:tabs>
          <w:tab w:val="num" w:pos="2160"/>
        </w:tabs>
        <w:ind w:left="2160" w:hanging="360"/>
      </w:pPr>
      <w:rPr>
        <w:rFonts w:ascii="Arial" w:hAnsi="Arial" w:hint="default"/>
      </w:rPr>
    </w:lvl>
    <w:lvl w:ilvl="3" w:tplc="C5B2B470" w:tentative="1">
      <w:start w:val="1"/>
      <w:numFmt w:val="bullet"/>
      <w:lvlText w:val="•"/>
      <w:lvlJc w:val="left"/>
      <w:pPr>
        <w:tabs>
          <w:tab w:val="num" w:pos="2880"/>
        </w:tabs>
        <w:ind w:left="2880" w:hanging="360"/>
      </w:pPr>
      <w:rPr>
        <w:rFonts w:ascii="Arial" w:hAnsi="Arial" w:hint="default"/>
      </w:rPr>
    </w:lvl>
    <w:lvl w:ilvl="4" w:tplc="DEA63BEE" w:tentative="1">
      <w:start w:val="1"/>
      <w:numFmt w:val="bullet"/>
      <w:lvlText w:val="•"/>
      <w:lvlJc w:val="left"/>
      <w:pPr>
        <w:tabs>
          <w:tab w:val="num" w:pos="3600"/>
        </w:tabs>
        <w:ind w:left="3600" w:hanging="360"/>
      </w:pPr>
      <w:rPr>
        <w:rFonts w:ascii="Arial" w:hAnsi="Arial" w:hint="default"/>
      </w:rPr>
    </w:lvl>
    <w:lvl w:ilvl="5" w:tplc="7ADCAD74" w:tentative="1">
      <w:start w:val="1"/>
      <w:numFmt w:val="bullet"/>
      <w:lvlText w:val="•"/>
      <w:lvlJc w:val="left"/>
      <w:pPr>
        <w:tabs>
          <w:tab w:val="num" w:pos="4320"/>
        </w:tabs>
        <w:ind w:left="4320" w:hanging="360"/>
      </w:pPr>
      <w:rPr>
        <w:rFonts w:ascii="Arial" w:hAnsi="Arial" w:hint="default"/>
      </w:rPr>
    </w:lvl>
    <w:lvl w:ilvl="6" w:tplc="EDE28EB8" w:tentative="1">
      <w:start w:val="1"/>
      <w:numFmt w:val="bullet"/>
      <w:lvlText w:val="•"/>
      <w:lvlJc w:val="left"/>
      <w:pPr>
        <w:tabs>
          <w:tab w:val="num" w:pos="5040"/>
        </w:tabs>
        <w:ind w:left="5040" w:hanging="360"/>
      </w:pPr>
      <w:rPr>
        <w:rFonts w:ascii="Arial" w:hAnsi="Arial" w:hint="default"/>
      </w:rPr>
    </w:lvl>
    <w:lvl w:ilvl="7" w:tplc="B6628212" w:tentative="1">
      <w:start w:val="1"/>
      <w:numFmt w:val="bullet"/>
      <w:lvlText w:val="•"/>
      <w:lvlJc w:val="left"/>
      <w:pPr>
        <w:tabs>
          <w:tab w:val="num" w:pos="5760"/>
        </w:tabs>
        <w:ind w:left="5760" w:hanging="360"/>
      </w:pPr>
      <w:rPr>
        <w:rFonts w:ascii="Arial" w:hAnsi="Arial" w:hint="default"/>
      </w:rPr>
    </w:lvl>
    <w:lvl w:ilvl="8" w:tplc="906272AE"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7"/>
  </w:num>
  <w:num w:numId="3">
    <w:abstractNumId w:val="3"/>
  </w:num>
  <w:num w:numId="4">
    <w:abstractNumId w:val="4"/>
  </w:num>
  <w:num w:numId="5">
    <w:abstractNumId w:val="2"/>
  </w:num>
  <w:num w:numId="6">
    <w:abstractNumId w:val="6"/>
  </w:num>
  <w:num w:numId="7">
    <w:abstractNumId w:val="0"/>
  </w:num>
  <w:num w:numId="8">
    <w:abstractNumId w:val="9"/>
  </w:num>
  <w:num w:numId="9">
    <w:abstractNumId w:val="1"/>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1CB"/>
    <w:rsid w:val="000A2B9C"/>
    <w:rsid w:val="000C0625"/>
    <w:rsid w:val="000E2ACE"/>
    <w:rsid w:val="00107D94"/>
    <w:rsid w:val="00207FC3"/>
    <w:rsid w:val="00213C13"/>
    <w:rsid w:val="002C7AE9"/>
    <w:rsid w:val="00312A33"/>
    <w:rsid w:val="00360D91"/>
    <w:rsid w:val="003A45B1"/>
    <w:rsid w:val="00461B99"/>
    <w:rsid w:val="004631CB"/>
    <w:rsid w:val="004D4B5A"/>
    <w:rsid w:val="0051028F"/>
    <w:rsid w:val="0057448E"/>
    <w:rsid w:val="005C1F49"/>
    <w:rsid w:val="005C3948"/>
    <w:rsid w:val="00615C86"/>
    <w:rsid w:val="00804DCF"/>
    <w:rsid w:val="008374AA"/>
    <w:rsid w:val="00837B6E"/>
    <w:rsid w:val="00A24B0F"/>
    <w:rsid w:val="00A91DB7"/>
    <w:rsid w:val="00AE128C"/>
    <w:rsid w:val="00AE520C"/>
    <w:rsid w:val="00AF6579"/>
    <w:rsid w:val="00B25F82"/>
    <w:rsid w:val="00B332F9"/>
    <w:rsid w:val="00B50606"/>
    <w:rsid w:val="00C478F5"/>
    <w:rsid w:val="00C551A1"/>
    <w:rsid w:val="00C623D7"/>
    <w:rsid w:val="00CD2693"/>
    <w:rsid w:val="00CD3B58"/>
    <w:rsid w:val="00CF76B2"/>
    <w:rsid w:val="00DB27BD"/>
    <w:rsid w:val="00DF5ECD"/>
    <w:rsid w:val="00EA7D01"/>
    <w:rsid w:val="00EC4CDA"/>
    <w:rsid w:val="00EF05FE"/>
    <w:rsid w:val="00F16189"/>
    <w:rsid w:val="00FC2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FCB5A"/>
  <w15:chartTrackingRefBased/>
  <w15:docId w15:val="{87E83B75-7963-458F-826B-45F39225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1CB"/>
    <w:rPr>
      <w:color w:val="0563C1" w:themeColor="hyperlink"/>
      <w:u w:val="single"/>
    </w:rPr>
  </w:style>
  <w:style w:type="character" w:customStyle="1" w:styleId="UnresolvedMention1">
    <w:name w:val="Unresolved Mention1"/>
    <w:basedOn w:val="DefaultParagraphFont"/>
    <w:uiPriority w:val="99"/>
    <w:semiHidden/>
    <w:unhideWhenUsed/>
    <w:rsid w:val="004631CB"/>
    <w:rPr>
      <w:color w:val="808080"/>
      <w:shd w:val="clear" w:color="auto" w:fill="E6E6E6"/>
    </w:rPr>
  </w:style>
  <w:style w:type="paragraph" w:styleId="ListParagraph">
    <w:name w:val="List Paragraph"/>
    <w:basedOn w:val="Normal"/>
    <w:uiPriority w:val="34"/>
    <w:qFormat/>
    <w:rsid w:val="00AE128C"/>
    <w:pPr>
      <w:ind w:left="720"/>
      <w:contextualSpacing/>
    </w:pPr>
  </w:style>
  <w:style w:type="paragraph" w:styleId="BalloonText">
    <w:name w:val="Balloon Text"/>
    <w:basedOn w:val="Normal"/>
    <w:link w:val="BalloonTextChar"/>
    <w:uiPriority w:val="99"/>
    <w:semiHidden/>
    <w:unhideWhenUsed/>
    <w:rsid w:val="00AE5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2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984809">
      <w:bodyDiv w:val="1"/>
      <w:marLeft w:val="0"/>
      <w:marRight w:val="0"/>
      <w:marTop w:val="0"/>
      <w:marBottom w:val="0"/>
      <w:divBdr>
        <w:top w:val="none" w:sz="0" w:space="0" w:color="auto"/>
        <w:left w:val="none" w:sz="0" w:space="0" w:color="auto"/>
        <w:bottom w:val="none" w:sz="0" w:space="0" w:color="auto"/>
        <w:right w:val="none" w:sz="0" w:space="0" w:color="auto"/>
      </w:divBdr>
      <w:divsChild>
        <w:div w:id="500241383">
          <w:marLeft w:val="360"/>
          <w:marRight w:val="0"/>
          <w:marTop w:val="200"/>
          <w:marBottom w:val="0"/>
          <w:divBdr>
            <w:top w:val="none" w:sz="0" w:space="0" w:color="auto"/>
            <w:left w:val="none" w:sz="0" w:space="0" w:color="auto"/>
            <w:bottom w:val="none" w:sz="0" w:space="0" w:color="auto"/>
            <w:right w:val="none" w:sz="0" w:space="0" w:color="auto"/>
          </w:divBdr>
        </w:div>
        <w:div w:id="1536965227">
          <w:marLeft w:val="360"/>
          <w:marRight w:val="0"/>
          <w:marTop w:val="200"/>
          <w:marBottom w:val="0"/>
          <w:divBdr>
            <w:top w:val="none" w:sz="0" w:space="0" w:color="auto"/>
            <w:left w:val="none" w:sz="0" w:space="0" w:color="auto"/>
            <w:bottom w:val="none" w:sz="0" w:space="0" w:color="auto"/>
            <w:right w:val="none" w:sz="0" w:space="0" w:color="auto"/>
          </w:divBdr>
        </w:div>
        <w:div w:id="616916249">
          <w:marLeft w:val="360"/>
          <w:marRight w:val="0"/>
          <w:marTop w:val="200"/>
          <w:marBottom w:val="0"/>
          <w:divBdr>
            <w:top w:val="none" w:sz="0" w:space="0" w:color="auto"/>
            <w:left w:val="none" w:sz="0" w:space="0" w:color="auto"/>
            <w:bottom w:val="none" w:sz="0" w:space="0" w:color="auto"/>
            <w:right w:val="none" w:sz="0" w:space="0" w:color="auto"/>
          </w:divBdr>
        </w:div>
        <w:div w:id="2081515840">
          <w:marLeft w:val="360"/>
          <w:marRight w:val="0"/>
          <w:marTop w:val="200"/>
          <w:marBottom w:val="0"/>
          <w:divBdr>
            <w:top w:val="none" w:sz="0" w:space="0" w:color="auto"/>
            <w:left w:val="none" w:sz="0" w:space="0" w:color="auto"/>
            <w:bottom w:val="none" w:sz="0" w:space="0" w:color="auto"/>
            <w:right w:val="none" w:sz="0" w:space="0" w:color="auto"/>
          </w:divBdr>
        </w:div>
        <w:div w:id="1450275396">
          <w:marLeft w:val="360"/>
          <w:marRight w:val="0"/>
          <w:marTop w:val="200"/>
          <w:marBottom w:val="0"/>
          <w:divBdr>
            <w:top w:val="none" w:sz="0" w:space="0" w:color="auto"/>
            <w:left w:val="none" w:sz="0" w:space="0" w:color="auto"/>
            <w:bottom w:val="none" w:sz="0" w:space="0" w:color="auto"/>
            <w:right w:val="none" w:sz="0" w:space="0" w:color="auto"/>
          </w:divBdr>
        </w:div>
        <w:div w:id="980840806">
          <w:marLeft w:val="360"/>
          <w:marRight w:val="0"/>
          <w:marTop w:val="200"/>
          <w:marBottom w:val="0"/>
          <w:divBdr>
            <w:top w:val="none" w:sz="0" w:space="0" w:color="auto"/>
            <w:left w:val="none" w:sz="0" w:space="0" w:color="auto"/>
            <w:bottom w:val="none" w:sz="0" w:space="0" w:color="auto"/>
            <w:right w:val="none" w:sz="0" w:space="0" w:color="auto"/>
          </w:divBdr>
        </w:div>
        <w:div w:id="1656299252">
          <w:marLeft w:val="360"/>
          <w:marRight w:val="0"/>
          <w:marTop w:val="200"/>
          <w:marBottom w:val="0"/>
          <w:divBdr>
            <w:top w:val="none" w:sz="0" w:space="0" w:color="auto"/>
            <w:left w:val="none" w:sz="0" w:space="0" w:color="auto"/>
            <w:bottom w:val="none" w:sz="0" w:space="0" w:color="auto"/>
            <w:right w:val="none" w:sz="0" w:space="0" w:color="auto"/>
          </w:divBdr>
        </w:div>
        <w:div w:id="1485468984">
          <w:marLeft w:val="360"/>
          <w:marRight w:val="0"/>
          <w:marTop w:val="200"/>
          <w:marBottom w:val="0"/>
          <w:divBdr>
            <w:top w:val="none" w:sz="0" w:space="0" w:color="auto"/>
            <w:left w:val="none" w:sz="0" w:space="0" w:color="auto"/>
            <w:bottom w:val="none" w:sz="0" w:space="0" w:color="auto"/>
            <w:right w:val="none" w:sz="0" w:space="0" w:color="auto"/>
          </w:divBdr>
        </w:div>
        <w:div w:id="472332519">
          <w:marLeft w:val="360"/>
          <w:marRight w:val="0"/>
          <w:marTop w:val="200"/>
          <w:marBottom w:val="0"/>
          <w:divBdr>
            <w:top w:val="none" w:sz="0" w:space="0" w:color="auto"/>
            <w:left w:val="none" w:sz="0" w:space="0" w:color="auto"/>
            <w:bottom w:val="none" w:sz="0" w:space="0" w:color="auto"/>
            <w:right w:val="none" w:sz="0" w:space="0" w:color="auto"/>
          </w:divBdr>
        </w:div>
        <w:div w:id="1990939992">
          <w:marLeft w:val="360"/>
          <w:marRight w:val="0"/>
          <w:marTop w:val="200"/>
          <w:marBottom w:val="0"/>
          <w:divBdr>
            <w:top w:val="none" w:sz="0" w:space="0" w:color="auto"/>
            <w:left w:val="none" w:sz="0" w:space="0" w:color="auto"/>
            <w:bottom w:val="none" w:sz="0" w:space="0" w:color="auto"/>
            <w:right w:val="none" w:sz="0" w:space="0" w:color="auto"/>
          </w:divBdr>
        </w:div>
        <w:div w:id="1905794005">
          <w:marLeft w:val="360"/>
          <w:marRight w:val="0"/>
          <w:marTop w:val="200"/>
          <w:marBottom w:val="0"/>
          <w:divBdr>
            <w:top w:val="none" w:sz="0" w:space="0" w:color="auto"/>
            <w:left w:val="none" w:sz="0" w:space="0" w:color="auto"/>
            <w:bottom w:val="none" w:sz="0" w:space="0" w:color="auto"/>
            <w:right w:val="none" w:sz="0" w:space="0" w:color="auto"/>
          </w:divBdr>
        </w:div>
        <w:div w:id="663435257">
          <w:marLeft w:val="360"/>
          <w:marRight w:val="0"/>
          <w:marTop w:val="200"/>
          <w:marBottom w:val="0"/>
          <w:divBdr>
            <w:top w:val="none" w:sz="0" w:space="0" w:color="auto"/>
            <w:left w:val="none" w:sz="0" w:space="0" w:color="auto"/>
            <w:bottom w:val="none" w:sz="0" w:space="0" w:color="auto"/>
            <w:right w:val="none" w:sz="0" w:space="0" w:color="auto"/>
          </w:divBdr>
        </w:div>
        <w:div w:id="960570566">
          <w:marLeft w:val="360"/>
          <w:marRight w:val="0"/>
          <w:marTop w:val="200"/>
          <w:marBottom w:val="0"/>
          <w:divBdr>
            <w:top w:val="none" w:sz="0" w:space="0" w:color="auto"/>
            <w:left w:val="none" w:sz="0" w:space="0" w:color="auto"/>
            <w:bottom w:val="none" w:sz="0" w:space="0" w:color="auto"/>
            <w:right w:val="none" w:sz="0" w:space="0" w:color="auto"/>
          </w:divBdr>
        </w:div>
        <w:div w:id="1562208301">
          <w:marLeft w:val="360"/>
          <w:marRight w:val="0"/>
          <w:marTop w:val="200"/>
          <w:marBottom w:val="0"/>
          <w:divBdr>
            <w:top w:val="none" w:sz="0" w:space="0" w:color="auto"/>
            <w:left w:val="none" w:sz="0" w:space="0" w:color="auto"/>
            <w:bottom w:val="none" w:sz="0" w:space="0" w:color="auto"/>
            <w:right w:val="none" w:sz="0" w:space="0" w:color="auto"/>
          </w:divBdr>
        </w:div>
        <w:div w:id="581065919">
          <w:marLeft w:val="360"/>
          <w:marRight w:val="0"/>
          <w:marTop w:val="200"/>
          <w:marBottom w:val="0"/>
          <w:divBdr>
            <w:top w:val="none" w:sz="0" w:space="0" w:color="auto"/>
            <w:left w:val="none" w:sz="0" w:space="0" w:color="auto"/>
            <w:bottom w:val="none" w:sz="0" w:space="0" w:color="auto"/>
            <w:right w:val="none" w:sz="0" w:space="0" w:color="auto"/>
          </w:divBdr>
        </w:div>
        <w:div w:id="966086877">
          <w:marLeft w:val="360"/>
          <w:marRight w:val="0"/>
          <w:marTop w:val="200"/>
          <w:marBottom w:val="0"/>
          <w:divBdr>
            <w:top w:val="none" w:sz="0" w:space="0" w:color="auto"/>
            <w:left w:val="none" w:sz="0" w:space="0" w:color="auto"/>
            <w:bottom w:val="none" w:sz="0" w:space="0" w:color="auto"/>
            <w:right w:val="none" w:sz="0" w:space="0" w:color="auto"/>
          </w:divBdr>
        </w:div>
        <w:div w:id="1013263963">
          <w:marLeft w:val="360"/>
          <w:marRight w:val="0"/>
          <w:marTop w:val="200"/>
          <w:marBottom w:val="0"/>
          <w:divBdr>
            <w:top w:val="none" w:sz="0" w:space="0" w:color="auto"/>
            <w:left w:val="none" w:sz="0" w:space="0" w:color="auto"/>
            <w:bottom w:val="none" w:sz="0" w:space="0" w:color="auto"/>
            <w:right w:val="none" w:sz="0" w:space="0" w:color="auto"/>
          </w:divBdr>
        </w:div>
        <w:div w:id="1538540298">
          <w:marLeft w:val="360"/>
          <w:marRight w:val="0"/>
          <w:marTop w:val="200"/>
          <w:marBottom w:val="0"/>
          <w:divBdr>
            <w:top w:val="none" w:sz="0" w:space="0" w:color="auto"/>
            <w:left w:val="none" w:sz="0" w:space="0" w:color="auto"/>
            <w:bottom w:val="none" w:sz="0" w:space="0" w:color="auto"/>
            <w:right w:val="none" w:sz="0" w:space="0" w:color="auto"/>
          </w:divBdr>
        </w:div>
        <w:div w:id="2063870288">
          <w:marLeft w:val="360"/>
          <w:marRight w:val="0"/>
          <w:marTop w:val="200"/>
          <w:marBottom w:val="0"/>
          <w:divBdr>
            <w:top w:val="none" w:sz="0" w:space="0" w:color="auto"/>
            <w:left w:val="none" w:sz="0" w:space="0" w:color="auto"/>
            <w:bottom w:val="none" w:sz="0" w:space="0" w:color="auto"/>
            <w:right w:val="none" w:sz="0" w:space="0" w:color="auto"/>
          </w:divBdr>
        </w:div>
        <w:div w:id="247887167">
          <w:marLeft w:val="360"/>
          <w:marRight w:val="0"/>
          <w:marTop w:val="200"/>
          <w:marBottom w:val="0"/>
          <w:divBdr>
            <w:top w:val="none" w:sz="0" w:space="0" w:color="auto"/>
            <w:left w:val="none" w:sz="0" w:space="0" w:color="auto"/>
            <w:bottom w:val="none" w:sz="0" w:space="0" w:color="auto"/>
            <w:right w:val="none" w:sz="0" w:space="0" w:color="auto"/>
          </w:divBdr>
        </w:div>
        <w:div w:id="1174224365">
          <w:marLeft w:val="360"/>
          <w:marRight w:val="0"/>
          <w:marTop w:val="200"/>
          <w:marBottom w:val="0"/>
          <w:divBdr>
            <w:top w:val="none" w:sz="0" w:space="0" w:color="auto"/>
            <w:left w:val="none" w:sz="0" w:space="0" w:color="auto"/>
            <w:bottom w:val="none" w:sz="0" w:space="0" w:color="auto"/>
            <w:right w:val="none" w:sz="0" w:space="0" w:color="auto"/>
          </w:divBdr>
        </w:div>
        <w:div w:id="1071734577">
          <w:marLeft w:val="1080"/>
          <w:marRight w:val="0"/>
          <w:marTop w:val="100"/>
          <w:marBottom w:val="0"/>
          <w:divBdr>
            <w:top w:val="none" w:sz="0" w:space="0" w:color="auto"/>
            <w:left w:val="none" w:sz="0" w:space="0" w:color="auto"/>
            <w:bottom w:val="none" w:sz="0" w:space="0" w:color="auto"/>
            <w:right w:val="none" w:sz="0" w:space="0" w:color="auto"/>
          </w:divBdr>
        </w:div>
        <w:div w:id="177013283">
          <w:marLeft w:val="1080"/>
          <w:marRight w:val="0"/>
          <w:marTop w:val="100"/>
          <w:marBottom w:val="0"/>
          <w:divBdr>
            <w:top w:val="none" w:sz="0" w:space="0" w:color="auto"/>
            <w:left w:val="none" w:sz="0" w:space="0" w:color="auto"/>
            <w:bottom w:val="none" w:sz="0" w:space="0" w:color="auto"/>
            <w:right w:val="none" w:sz="0" w:space="0" w:color="auto"/>
          </w:divBdr>
        </w:div>
        <w:div w:id="1552619992">
          <w:marLeft w:val="360"/>
          <w:marRight w:val="0"/>
          <w:marTop w:val="200"/>
          <w:marBottom w:val="0"/>
          <w:divBdr>
            <w:top w:val="none" w:sz="0" w:space="0" w:color="auto"/>
            <w:left w:val="none" w:sz="0" w:space="0" w:color="auto"/>
            <w:bottom w:val="none" w:sz="0" w:space="0" w:color="auto"/>
            <w:right w:val="none" w:sz="0" w:space="0" w:color="auto"/>
          </w:divBdr>
        </w:div>
        <w:div w:id="1065836771">
          <w:marLeft w:val="360"/>
          <w:marRight w:val="0"/>
          <w:marTop w:val="200"/>
          <w:marBottom w:val="0"/>
          <w:divBdr>
            <w:top w:val="none" w:sz="0" w:space="0" w:color="auto"/>
            <w:left w:val="none" w:sz="0" w:space="0" w:color="auto"/>
            <w:bottom w:val="none" w:sz="0" w:space="0" w:color="auto"/>
            <w:right w:val="none" w:sz="0" w:space="0" w:color="auto"/>
          </w:divBdr>
        </w:div>
        <w:div w:id="1084765315">
          <w:marLeft w:val="360"/>
          <w:marRight w:val="0"/>
          <w:marTop w:val="200"/>
          <w:marBottom w:val="0"/>
          <w:divBdr>
            <w:top w:val="none" w:sz="0" w:space="0" w:color="auto"/>
            <w:left w:val="none" w:sz="0" w:space="0" w:color="auto"/>
            <w:bottom w:val="none" w:sz="0" w:space="0" w:color="auto"/>
            <w:right w:val="none" w:sz="0" w:space="0" w:color="auto"/>
          </w:divBdr>
        </w:div>
        <w:div w:id="1221018523">
          <w:marLeft w:val="360"/>
          <w:marRight w:val="0"/>
          <w:marTop w:val="200"/>
          <w:marBottom w:val="0"/>
          <w:divBdr>
            <w:top w:val="none" w:sz="0" w:space="0" w:color="auto"/>
            <w:left w:val="none" w:sz="0" w:space="0" w:color="auto"/>
            <w:bottom w:val="none" w:sz="0" w:space="0" w:color="auto"/>
            <w:right w:val="none" w:sz="0" w:space="0" w:color="auto"/>
          </w:divBdr>
        </w:div>
        <w:div w:id="101801198">
          <w:marLeft w:val="1080"/>
          <w:marRight w:val="0"/>
          <w:marTop w:val="100"/>
          <w:marBottom w:val="0"/>
          <w:divBdr>
            <w:top w:val="none" w:sz="0" w:space="0" w:color="auto"/>
            <w:left w:val="none" w:sz="0" w:space="0" w:color="auto"/>
            <w:bottom w:val="none" w:sz="0" w:space="0" w:color="auto"/>
            <w:right w:val="none" w:sz="0" w:space="0" w:color="auto"/>
          </w:divBdr>
        </w:div>
        <w:div w:id="1633294386">
          <w:marLeft w:val="1080"/>
          <w:marRight w:val="0"/>
          <w:marTop w:val="100"/>
          <w:marBottom w:val="0"/>
          <w:divBdr>
            <w:top w:val="none" w:sz="0" w:space="0" w:color="auto"/>
            <w:left w:val="none" w:sz="0" w:space="0" w:color="auto"/>
            <w:bottom w:val="none" w:sz="0" w:space="0" w:color="auto"/>
            <w:right w:val="none" w:sz="0" w:space="0" w:color="auto"/>
          </w:divBdr>
        </w:div>
        <w:div w:id="2025280934">
          <w:marLeft w:val="360"/>
          <w:marRight w:val="0"/>
          <w:marTop w:val="200"/>
          <w:marBottom w:val="0"/>
          <w:divBdr>
            <w:top w:val="none" w:sz="0" w:space="0" w:color="auto"/>
            <w:left w:val="none" w:sz="0" w:space="0" w:color="auto"/>
            <w:bottom w:val="none" w:sz="0" w:space="0" w:color="auto"/>
            <w:right w:val="none" w:sz="0" w:space="0" w:color="auto"/>
          </w:divBdr>
        </w:div>
        <w:div w:id="1569195946">
          <w:marLeft w:val="360"/>
          <w:marRight w:val="0"/>
          <w:marTop w:val="200"/>
          <w:marBottom w:val="0"/>
          <w:divBdr>
            <w:top w:val="none" w:sz="0" w:space="0" w:color="auto"/>
            <w:left w:val="none" w:sz="0" w:space="0" w:color="auto"/>
            <w:bottom w:val="none" w:sz="0" w:space="0" w:color="auto"/>
            <w:right w:val="none" w:sz="0" w:space="0" w:color="auto"/>
          </w:divBdr>
        </w:div>
        <w:div w:id="1178613812">
          <w:marLeft w:val="360"/>
          <w:marRight w:val="0"/>
          <w:marTop w:val="200"/>
          <w:marBottom w:val="0"/>
          <w:divBdr>
            <w:top w:val="none" w:sz="0" w:space="0" w:color="auto"/>
            <w:left w:val="none" w:sz="0" w:space="0" w:color="auto"/>
            <w:bottom w:val="none" w:sz="0" w:space="0" w:color="auto"/>
            <w:right w:val="none" w:sz="0" w:space="0" w:color="auto"/>
          </w:divBdr>
        </w:div>
        <w:div w:id="164168243">
          <w:marLeft w:val="360"/>
          <w:marRight w:val="0"/>
          <w:marTop w:val="200"/>
          <w:marBottom w:val="0"/>
          <w:divBdr>
            <w:top w:val="none" w:sz="0" w:space="0" w:color="auto"/>
            <w:left w:val="none" w:sz="0" w:space="0" w:color="auto"/>
            <w:bottom w:val="none" w:sz="0" w:space="0" w:color="auto"/>
            <w:right w:val="none" w:sz="0" w:space="0" w:color="auto"/>
          </w:divBdr>
        </w:div>
        <w:div w:id="2058162075">
          <w:marLeft w:val="360"/>
          <w:marRight w:val="0"/>
          <w:marTop w:val="200"/>
          <w:marBottom w:val="0"/>
          <w:divBdr>
            <w:top w:val="none" w:sz="0" w:space="0" w:color="auto"/>
            <w:left w:val="none" w:sz="0" w:space="0" w:color="auto"/>
            <w:bottom w:val="none" w:sz="0" w:space="0" w:color="auto"/>
            <w:right w:val="none" w:sz="0" w:space="0" w:color="auto"/>
          </w:divBdr>
        </w:div>
        <w:div w:id="2048286340">
          <w:marLeft w:val="360"/>
          <w:marRight w:val="0"/>
          <w:marTop w:val="200"/>
          <w:marBottom w:val="0"/>
          <w:divBdr>
            <w:top w:val="none" w:sz="0" w:space="0" w:color="auto"/>
            <w:left w:val="none" w:sz="0" w:space="0" w:color="auto"/>
            <w:bottom w:val="none" w:sz="0" w:space="0" w:color="auto"/>
            <w:right w:val="none" w:sz="0" w:space="0" w:color="auto"/>
          </w:divBdr>
        </w:div>
        <w:div w:id="479270294">
          <w:marLeft w:val="360"/>
          <w:marRight w:val="0"/>
          <w:marTop w:val="200"/>
          <w:marBottom w:val="0"/>
          <w:divBdr>
            <w:top w:val="none" w:sz="0" w:space="0" w:color="auto"/>
            <w:left w:val="none" w:sz="0" w:space="0" w:color="auto"/>
            <w:bottom w:val="none" w:sz="0" w:space="0" w:color="auto"/>
            <w:right w:val="none" w:sz="0" w:space="0" w:color="auto"/>
          </w:divBdr>
        </w:div>
        <w:div w:id="1473669139">
          <w:marLeft w:val="360"/>
          <w:marRight w:val="0"/>
          <w:marTop w:val="200"/>
          <w:marBottom w:val="0"/>
          <w:divBdr>
            <w:top w:val="none" w:sz="0" w:space="0" w:color="auto"/>
            <w:left w:val="none" w:sz="0" w:space="0" w:color="auto"/>
            <w:bottom w:val="none" w:sz="0" w:space="0" w:color="auto"/>
            <w:right w:val="none" w:sz="0" w:space="0" w:color="auto"/>
          </w:divBdr>
        </w:div>
        <w:div w:id="1558277201">
          <w:marLeft w:val="360"/>
          <w:marRight w:val="0"/>
          <w:marTop w:val="200"/>
          <w:marBottom w:val="0"/>
          <w:divBdr>
            <w:top w:val="none" w:sz="0" w:space="0" w:color="auto"/>
            <w:left w:val="none" w:sz="0" w:space="0" w:color="auto"/>
            <w:bottom w:val="none" w:sz="0" w:space="0" w:color="auto"/>
            <w:right w:val="none" w:sz="0" w:space="0" w:color="auto"/>
          </w:divBdr>
        </w:div>
        <w:div w:id="1984430941">
          <w:marLeft w:val="360"/>
          <w:marRight w:val="0"/>
          <w:marTop w:val="200"/>
          <w:marBottom w:val="0"/>
          <w:divBdr>
            <w:top w:val="none" w:sz="0" w:space="0" w:color="auto"/>
            <w:left w:val="none" w:sz="0" w:space="0" w:color="auto"/>
            <w:bottom w:val="none" w:sz="0" w:space="0" w:color="auto"/>
            <w:right w:val="none" w:sz="0" w:space="0" w:color="auto"/>
          </w:divBdr>
        </w:div>
        <w:div w:id="227109067">
          <w:marLeft w:val="360"/>
          <w:marRight w:val="0"/>
          <w:marTop w:val="200"/>
          <w:marBottom w:val="0"/>
          <w:divBdr>
            <w:top w:val="none" w:sz="0" w:space="0" w:color="auto"/>
            <w:left w:val="none" w:sz="0" w:space="0" w:color="auto"/>
            <w:bottom w:val="none" w:sz="0" w:space="0" w:color="auto"/>
            <w:right w:val="none" w:sz="0" w:space="0" w:color="auto"/>
          </w:divBdr>
        </w:div>
        <w:div w:id="1890451841">
          <w:marLeft w:val="360"/>
          <w:marRight w:val="0"/>
          <w:marTop w:val="200"/>
          <w:marBottom w:val="0"/>
          <w:divBdr>
            <w:top w:val="none" w:sz="0" w:space="0" w:color="auto"/>
            <w:left w:val="none" w:sz="0" w:space="0" w:color="auto"/>
            <w:bottom w:val="none" w:sz="0" w:space="0" w:color="auto"/>
            <w:right w:val="none" w:sz="0" w:space="0" w:color="auto"/>
          </w:divBdr>
        </w:div>
        <w:div w:id="386493622">
          <w:marLeft w:val="360"/>
          <w:marRight w:val="0"/>
          <w:marTop w:val="200"/>
          <w:marBottom w:val="0"/>
          <w:divBdr>
            <w:top w:val="none" w:sz="0" w:space="0" w:color="auto"/>
            <w:left w:val="none" w:sz="0" w:space="0" w:color="auto"/>
            <w:bottom w:val="none" w:sz="0" w:space="0" w:color="auto"/>
            <w:right w:val="none" w:sz="0" w:space="0" w:color="auto"/>
          </w:divBdr>
        </w:div>
        <w:div w:id="105857822">
          <w:marLeft w:val="360"/>
          <w:marRight w:val="0"/>
          <w:marTop w:val="200"/>
          <w:marBottom w:val="0"/>
          <w:divBdr>
            <w:top w:val="none" w:sz="0" w:space="0" w:color="auto"/>
            <w:left w:val="none" w:sz="0" w:space="0" w:color="auto"/>
            <w:bottom w:val="none" w:sz="0" w:space="0" w:color="auto"/>
            <w:right w:val="none" w:sz="0" w:space="0" w:color="auto"/>
          </w:divBdr>
        </w:div>
        <w:div w:id="434904892">
          <w:marLeft w:val="1080"/>
          <w:marRight w:val="0"/>
          <w:marTop w:val="100"/>
          <w:marBottom w:val="0"/>
          <w:divBdr>
            <w:top w:val="none" w:sz="0" w:space="0" w:color="auto"/>
            <w:left w:val="none" w:sz="0" w:space="0" w:color="auto"/>
            <w:bottom w:val="none" w:sz="0" w:space="0" w:color="auto"/>
            <w:right w:val="none" w:sz="0" w:space="0" w:color="auto"/>
          </w:divBdr>
        </w:div>
        <w:div w:id="609582766">
          <w:marLeft w:val="1080"/>
          <w:marRight w:val="0"/>
          <w:marTop w:val="100"/>
          <w:marBottom w:val="0"/>
          <w:divBdr>
            <w:top w:val="none" w:sz="0" w:space="0" w:color="auto"/>
            <w:left w:val="none" w:sz="0" w:space="0" w:color="auto"/>
            <w:bottom w:val="none" w:sz="0" w:space="0" w:color="auto"/>
            <w:right w:val="none" w:sz="0" w:space="0" w:color="auto"/>
          </w:divBdr>
        </w:div>
        <w:div w:id="800463352">
          <w:marLeft w:val="360"/>
          <w:marRight w:val="0"/>
          <w:marTop w:val="200"/>
          <w:marBottom w:val="0"/>
          <w:divBdr>
            <w:top w:val="none" w:sz="0" w:space="0" w:color="auto"/>
            <w:left w:val="none" w:sz="0" w:space="0" w:color="auto"/>
            <w:bottom w:val="none" w:sz="0" w:space="0" w:color="auto"/>
            <w:right w:val="none" w:sz="0" w:space="0" w:color="auto"/>
          </w:divBdr>
        </w:div>
        <w:div w:id="1628580290">
          <w:marLeft w:val="360"/>
          <w:marRight w:val="0"/>
          <w:marTop w:val="200"/>
          <w:marBottom w:val="0"/>
          <w:divBdr>
            <w:top w:val="none" w:sz="0" w:space="0" w:color="auto"/>
            <w:left w:val="none" w:sz="0" w:space="0" w:color="auto"/>
            <w:bottom w:val="none" w:sz="0" w:space="0" w:color="auto"/>
            <w:right w:val="none" w:sz="0" w:space="0" w:color="auto"/>
          </w:divBdr>
        </w:div>
        <w:div w:id="714352933">
          <w:marLeft w:val="360"/>
          <w:marRight w:val="0"/>
          <w:marTop w:val="200"/>
          <w:marBottom w:val="0"/>
          <w:divBdr>
            <w:top w:val="none" w:sz="0" w:space="0" w:color="auto"/>
            <w:left w:val="none" w:sz="0" w:space="0" w:color="auto"/>
            <w:bottom w:val="none" w:sz="0" w:space="0" w:color="auto"/>
            <w:right w:val="none" w:sz="0" w:space="0" w:color="auto"/>
          </w:divBdr>
        </w:div>
        <w:div w:id="125322671">
          <w:marLeft w:val="360"/>
          <w:marRight w:val="0"/>
          <w:marTop w:val="200"/>
          <w:marBottom w:val="0"/>
          <w:divBdr>
            <w:top w:val="none" w:sz="0" w:space="0" w:color="auto"/>
            <w:left w:val="none" w:sz="0" w:space="0" w:color="auto"/>
            <w:bottom w:val="none" w:sz="0" w:space="0" w:color="auto"/>
            <w:right w:val="none" w:sz="0" w:space="0" w:color="auto"/>
          </w:divBdr>
        </w:div>
        <w:div w:id="1871600209">
          <w:marLeft w:val="360"/>
          <w:marRight w:val="0"/>
          <w:marTop w:val="200"/>
          <w:marBottom w:val="0"/>
          <w:divBdr>
            <w:top w:val="none" w:sz="0" w:space="0" w:color="auto"/>
            <w:left w:val="none" w:sz="0" w:space="0" w:color="auto"/>
            <w:bottom w:val="none" w:sz="0" w:space="0" w:color="auto"/>
            <w:right w:val="none" w:sz="0" w:space="0" w:color="auto"/>
          </w:divBdr>
        </w:div>
        <w:div w:id="441918410">
          <w:marLeft w:val="360"/>
          <w:marRight w:val="0"/>
          <w:marTop w:val="200"/>
          <w:marBottom w:val="0"/>
          <w:divBdr>
            <w:top w:val="none" w:sz="0" w:space="0" w:color="auto"/>
            <w:left w:val="none" w:sz="0" w:space="0" w:color="auto"/>
            <w:bottom w:val="none" w:sz="0" w:space="0" w:color="auto"/>
            <w:right w:val="none" w:sz="0" w:space="0" w:color="auto"/>
          </w:divBdr>
        </w:div>
        <w:div w:id="1603106655">
          <w:marLeft w:val="360"/>
          <w:marRight w:val="0"/>
          <w:marTop w:val="200"/>
          <w:marBottom w:val="0"/>
          <w:divBdr>
            <w:top w:val="none" w:sz="0" w:space="0" w:color="auto"/>
            <w:left w:val="none" w:sz="0" w:space="0" w:color="auto"/>
            <w:bottom w:val="none" w:sz="0" w:space="0" w:color="auto"/>
            <w:right w:val="none" w:sz="0" w:space="0" w:color="auto"/>
          </w:divBdr>
        </w:div>
        <w:div w:id="1405494241">
          <w:marLeft w:val="360"/>
          <w:marRight w:val="0"/>
          <w:marTop w:val="200"/>
          <w:marBottom w:val="0"/>
          <w:divBdr>
            <w:top w:val="none" w:sz="0" w:space="0" w:color="auto"/>
            <w:left w:val="none" w:sz="0" w:space="0" w:color="auto"/>
            <w:bottom w:val="none" w:sz="0" w:space="0" w:color="auto"/>
            <w:right w:val="none" w:sz="0" w:space="0" w:color="auto"/>
          </w:divBdr>
        </w:div>
        <w:div w:id="1460799165">
          <w:marLeft w:val="360"/>
          <w:marRight w:val="0"/>
          <w:marTop w:val="200"/>
          <w:marBottom w:val="0"/>
          <w:divBdr>
            <w:top w:val="none" w:sz="0" w:space="0" w:color="auto"/>
            <w:left w:val="none" w:sz="0" w:space="0" w:color="auto"/>
            <w:bottom w:val="none" w:sz="0" w:space="0" w:color="auto"/>
            <w:right w:val="none" w:sz="0" w:space="0" w:color="auto"/>
          </w:divBdr>
        </w:div>
        <w:div w:id="279727436">
          <w:marLeft w:val="360"/>
          <w:marRight w:val="0"/>
          <w:marTop w:val="200"/>
          <w:marBottom w:val="0"/>
          <w:divBdr>
            <w:top w:val="none" w:sz="0" w:space="0" w:color="auto"/>
            <w:left w:val="none" w:sz="0" w:space="0" w:color="auto"/>
            <w:bottom w:val="none" w:sz="0" w:space="0" w:color="auto"/>
            <w:right w:val="none" w:sz="0" w:space="0" w:color="auto"/>
          </w:divBdr>
        </w:div>
        <w:div w:id="1257596800">
          <w:marLeft w:val="360"/>
          <w:marRight w:val="0"/>
          <w:marTop w:val="200"/>
          <w:marBottom w:val="0"/>
          <w:divBdr>
            <w:top w:val="none" w:sz="0" w:space="0" w:color="auto"/>
            <w:left w:val="none" w:sz="0" w:space="0" w:color="auto"/>
            <w:bottom w:val="none" w:sz="0" w:space="0" w:color="auto"/>
            <w:right w:val="none" w:sz="0" w:space="0" w:color="auto"/>
          </w:divBdr>
        </w:div>
        <w:div w:id="1439711614">
          <w:marLeft w:val="360"/>
          <w:marRight w:val="0"/>
          <w:marTop w:val="200"/>
          <w:marBottom w:val="0"/>
          <w:divBdr>
            <w:top w:val="none" w:sz="0" w:space="0" w:color="auto"/>
            <w:left w:val="none" w:sz="0" w:space="0" w:color="auto"/>
            <w:bottom w:val="none" w:sz="0" w:space="0" w:color="auto"/>
            <w:right w:val="none" w:sz="0" w:space="0" w:color="auto"/>
          </w:divBdr>
        </w:div>
        <w:div w:id="846165984">
          <w:marLeft w:val="360"/>
          <w:marRight w:val="0"/>
          <w:marTop w:val="200"/>
          <w:marBottom w:val="0"/>
          <w:divBdr>
            <w:top w:val="none" w:sz="0" w:space="0" w:color="auto"/>
            <w:left w:val="none" w:sz="0" w:space="0" w:color="auto"/>
            <w:bottom w:val="none" w:sz="0" w:space="0" w:color="auto"/>
            <w:right w:val="none" w:sz="0" w:space="0" w:color="auto"/>
          </w:divBdr>
        </w:div>
        <w:div w:id="1991592780">
          <w:marLeft w:val="360"/>
          <w:marRight w:val="0"/>
          <w:marTop w:val="200"/>
          <w:marBottom w:val="0"/>
          <w:divBdr>
            <w:top w:val="none" w:sz="0" w:space="0" w:color="auto"/>
            <w:left w:val="none" w:sz="0" w:space="0" w:color="auto"/>
            <w:bottom w:val="none" w:sz="0" w:space="0" w:color="auto"/>
            <w:right w:val="none" w:sz="0" w:space="0" w:color="auto"/>
          </w:divBdr>
        </w:div>
        <w:div w:id="191306566">
          <w:marLeft w:val="360"/>
          <w:marRight w:val="0"/>
          <w:marTop w:val="200"/>
          <w:marBottom w:val="0"/>
          <w:divBdr>
            <w:top w:val="none" w:sz="0" w:space="0" w:color="auto"/>
            <w:left w:val="none" w:sz="0" w:space="0" w:color="auto"/>
            <w:bottom w:val="none" w:sz="0" w:space="0" w:color="auto"/>
            <w:right w:val="none" w:sz="0" w:space="0" w:color="auto"/>
          </w:divBdr>
        </w:div>
        <w:div w:id="1795899653">
          <w:marLeft w:val="360"/>
          <w:marRight w:val="0"/>
          <w:marTop w:val="200"/>
          <w:marBottom w:val="0"/>
          <w:divBdr>
            <w:top w:val="none" w:sz="0" w:space="0" w:color="auto"/>
            <w:left w:val="none" w:sz="0" w:space="0" w:color="auto"/>
            <w:bottom w:val="none" w:sz="0" w:space="0" w:color="auto"/>
            <w:right w:val="none" w:sz="0" w:space="0" w:color="auto"/>
          </w:divBdr>
        </w:div>
        <w:div w:id="1706981932">
          <w:marLeft w:val="360"/>
          <w:marRight w:val="0"/>
          <w:marTop w:val="200"/>
          <w:marBottom w:val="0"/>
          <w:divBdr>
            <w:top w:val="none" w:sz="0" w:space="0" w:color="auto"/>
            <w:left w:val="none" w:sz="0" w:space="0" w:color="auto"/>
            <w:bottom w:val="none" w:sz="0" w:space="0" w:color="auto"/>
            <w:right w:val="none" w:sz="0" w:space="0" w:color="auto"/>
          </w:divBdr>
        </w:div>
        <w:div w:id="1919973977">
          <w:marLeft w:val="360"/>
          <w:marRight w:val="0"/>
          <w:marTop w:val="200"/>
          <w:marBottom w:val="0"/>
          <w:divBdr>
            <w:top w:val="none" w:sz="0" w:space="0" w:color="auto"/>
            <w:left w:val="none" w:sz="0" w:space="0" w:color="auto"/>
            <w:bottom w:val="none" w:sz="0" w:space="0" w:color="auto"/>
            <w:right w:val="none" w:sz="0" w:space="0" w:color="auto"/>
          </w:divBdr>
        </w:div>
        <w:div w:id="1695687536">
          <w:marLeft w:val="360"/>
          <w:marRight w:val="0"/>
          <w:marTop w:val="200"/>
          <w:marBottom w:val="0"/>
          <w:divBdr>
            <w:top w:val="none" w:sz="0" w:space="0" w:color="auto"/>
            <w:left w:val="none" w:sz="0" w:space="0" w:color="auto"/>
            <w:bottom w:val="none" w:sz="0" w:space="0" w:color="auto"/>
            <w:right w:val="none" w:sz="0" w:space="0" w:color="auto"/>
          </w:divBdr>
        </w:div>
        <w:div w:id="884415002">
          <w:marLeft w:val="360"/>
          <w:marRight w:val="0"/>
          <w:marTop w:val="200"/>
          <w:marBottom w:val="0"/>
          <w:divBdr>
            <w:top w:val="none" w:sz="0" w:space="0" w:color="auto"/>
            <w:left w:val="none" w:sz="0" w:space="0" w:color="auto"/>
            <w:bottom w:val="none" w:sz="0" w:space="0" w:color="auto"/>
            <w:right w:val="none" w:sz="0" w:space="0" w:color="auto"/>
          </w:divBdr>
        </w:div>
        <w:div w:id="366613365">
          <w:marLeft w:val="360"/>
          <w:marRight w:val="0"/>
          <w:marTop w:val="200"/>
          <w:marBottom w:val="0"/>
          <w:divBdr>
            <w:top w:val="none" w:sz="0" w:space="0" w:color="auto"/>
            <w:left w:val="none" w:sz="0" w:space="0" w:color="auto"/>
            <w:bottom w:val="none" w:sz="0" w:space="0" w:color="auto"/>
            <w:right w:val="none" w:sz="0" w:space="0" w:color="auto"/>
          </w:divBdr>
        </w:div>
        <w:div w:id="371150715">
          <w:marLeft w:val="360"/>
          <w:marRight w:val="0"/>
          <w:marTop w:val="200"/>
          <w:marBottom w:val="0"/>
          <w:divBdr>
            <w:top w:val="none" w:sz="0" w:space="0" w:color="auto"/>
            <w:left w:val="none" w:sz="0" w:space="0" w:color="auto"/>
            <w:bottom w:val="none" w:sz="0" w:space="0" w:color="auto"/>
            <w:right w:val="none" w:sz="0" w:space="0" w:color="auto"/>
          </w:divBdr>
        </w:div>
        <w:div w:id="393089222">
          <w:marLeft w:val="360"/>
          <w:marRight w:val="0"/>
          <w:marTop w:val="200"/>
          <w:marBottom w:val="0"/>
          <w:divBdr>
            <w:top w:val="none" w:sz="0" w:space="0" w:color="auto"/>
            <w:left w:val="none" w:sz="0" w:space="0" w:color="auto"/>
            <w:bottom w:val="none" w:sz="0" w:space="0" w:color="auto"/>
            <w:right w:val="none" w:sz="0" w:space="0" w:color="auto"/>
          </w:divBdr>
        </w:div>
        <w:div w:id="913661563">
          <w:marLeft w:val="360"/>
          <w:marRight w:val="0"/>
          <w:marTop w:val="200"/>
          <w:marBottom w:val="0"/>
          <w:divBdr>
            <w:top w:val="none" w:sz="0" w:space="0" w:color="auto"/>
            <w:left w:val="none" w:sz="0" w:space="0" w:color="auto"/>
            <w:bottom w:val="none" w:sz="0" w:space="0" w:color="auto"/>
            <w:right w:val="none" w:sz="0" w:space="0" w:color="auto"/>
          </w:divBdr>
        </w:div>
        <w:div w:id="1355109604">
          <w:marLeft w:val="360"/>
          <w:marRight w:val="0"/>
          <w:marTop w:val="200"/>
          <w:marBottom w:val="0"/>
          <w:divBdr>
            <w:top w:val="none" w:sz="0" w:space="0" w:color="auto"/>
            <w:left w:val="none" w:sz="0" w:space="0" w:color="auto"/>
            <w:bottom w:val="none" w:sz="0" w:space="0" w:color="auto"/>
            <w:right w:val="none" w:sz="0" w:space="0" w:color="auto"/>
          </w:divBdr>
        </w:div>
        <w:div w:id="1233658925">
          <w:marLeft w:val="360"/>
          <w:marRight w:val="0"/>
          <w:marTop w:val="200"/>
          <w:marBottom w:val="0"/>
          <w:divBdr>
            <w:top w:val="none" w:sz="0" w:space="0" w:color="auto"/>
            <w:left w:val="none" w:sz="0" w:space="0" w:color="auto"/>
            <w:bottom w:val="none" w:sz="0" w:space="0" w:color="auto"/>
            <w:right w:val="none" w:sz="0" w:space="0" w:color="auto"/>
          </w:divBdr>
        </w:div>
        <w:div w:id="129443909">
          <w:marLeft w:val="360"/>
          <w:marRight w:val="0"/>
          <w:marTop w:val="200"/>
          <w:marBottom w:val="0"/>
          <w:divBdr>
            <w:top w:val="none" w:sz="0" w:space="0" w:color="auto"/>
            <w:left w:val="none" w:sz="0" w:space="0" w:color="auto"/>
            <w:bottom w:val="none" w:sz="0" w:space="0" w:color="auto"/>
            <w:right w:val="none" w:sz="0" w:space="0" w:color="auto"/>
          </w:divBdr>
        </w:div>
        <w:div w:id="201358087">
          <w:marLeft w:val="360"/>
          <w:marRight w:val="0"/>
          <w:marTop w:val="200"/>
          <w:marBottom w:val="0"/>
          <w:divBdr>
            <w:top w:val="none" w:sz="0" w:space="0" w:color="auto"/>
            <w:left w:val="none" w:sz="0" w:space="0" w:color="auto"/>
            <w:bottom w:val="none" w:sz="0" w:space="0" w:color="auto"/>
            <w:right w:val="none" w:sz="0" w:space="0" w:color="auto"/>
          </w:divBdr>
        </w:div>
        <w:div w:id="1304853156">
          <w:marLeft w:val="360"/>
          <w:marRight w:val="0"/>
          <w:marTop w:val="200"/>
          <w:marBottom w:val="0"/>
          <w:divBdr>
            <w:top w:val="none" w:sz="0" w:space="0" w:color="auto"/>
            <w:left w:val="none" w:sz="0" w:space="0" w:color="auto"/>
            <w:bottom w:val="none" w:sz="0" w:space="0" w:color="auto"/>
            <w:right w:val="none" w:sz="0" w:space="0" w:color="auto"/>
          </w:divBdr>
        </w:div>
        <w:div w:id="1173110570">
          <w:marLeft w:val="360"/>
          <w:marRight w:val="0"/>
          <w:marTop w:val="200"/>
          <w:marBottom w:val="0"/>
          <w:divBdr>
            <w:top w:val="none" w:sz="0" w:space="0" w:color="auto"/>
            <w:left w:val="none" w:sz="0" w:space="0" w:color="auto"/>
            <w:bottom w:val="none" w:sz="0" w:space="0" w:color="auto"/>
            <w:right w:val="none" w:sz="0" w:space="0" w:color="auto"/>
          </w:divBdr>
        </w:div>
        <w:div w:id="699821645">
          <w:marLeft w:val="360"/>
          <w:marRight w:val="0"/>
          <w:marTop w:val="200"/>
          <w:marBottom w:val="0"/>
          <w:divBdr>
            <w:top w:val="none" w:sz="0" w:space="0" w:color="auto"/>
            <w:left w:val="none" w:sz="0" w:space="0" w:color="auto"/>
            <w:bottom w:val="none" w:sz="0" w:space="0" w:color="auto"/>
            <w:right w:val="none" w:sz="0" w:space="0" w:color="auto"/>
          </w:divBdr>
        </w:div>
        <w:div w:id="1430544956">
          <w:marLeft w:val="360"/>
          <w:marRight w:val="0"/>
          <w:marTop w:val="200"/>
          <w:marBottom w:val="0"/>
          <w:divBdr>
            <w:top w:val="none" w:sz="0" w:space="0" w:color="auto"/>
            <w:left w:val="none" w:sz="0" w:space="0" w:color="auto"/>
            <w:bottom w:val="none" w:sz="0" w:space="0" w:color="auto"/>
            <w:right w:val="none" w:sz="0" w:space="0" w:color="auto"/>
          </w:divBdr>
        </w:div>
        <w:div w:id="2001423041">
          <w:marLeft w:val="1080"/>
          <w:marRight w:val="0"/>
          <w:marTop w:val="100"/>
          <w:marBottom w:val="0"/>
          <w:divBdr>
            <w:top w:val="none" w:sz="0" w:space="0" w:color="auto"/>
            <w:left w:val="none" w:sz="0" w:space="0" w:color="auto"/>
            <w:bottom w:val="none" w:sz="0" w:space="0" w:color="auto"/>
            <w:right w:val="none" w:sz="0" w:space="0" w:color="auto"/>
          </w:divBdr>
        </w:div>
        <w:div w:id="392239605">
          <w:marLeft w:val="1080"/>
          <w:marRight w:val="0"/>
          <w:marTop w:val="100"/>
          <w:marBottom w:val="0"/>
          <w:divBdr>
            <w:top w:val="none" w:sz="0" w:space="0" w:color="auto"/>
            <w:left w:val="none" w:sz="0" w:space="0" w:color="auto"/>
            <w:bottom w:val="none" w:sz="0" w:space="0" w:color="auto"/>
            <w:right w:val="none" w:sz="0" w:space="0" w:color="auto"/>
          </w:divBdr>
        </w:div>
        <w:div w:id="1318148113">
          <w:marLeft w:val="1080"/>
          <w:marRight w:val="0"/>
          <w:marTop w:val="100"/>
          <w:marBottom w:val="0"/>
          <w:divBdr>
            <w:top w:val="none" w:sz="0" w:space="0" w:color="auto"/>
            <w:left w:val="none" w:sz="0" w:space="0" w:color="auto"/>
            <w:bottom w:val="none" w:sz="0" w:space="0" w:color="auto"/>
            <w:right w:val="none" w:sz="0" w:space="0" w:color="auto"/>
          </w:divBdr>
        </w:div>
        <w:div w:id="309942627">
          <w:marLeft w:val="360"/>
          <w:marRight w:val="0"/>
          <w:marTop w:val="200"/>
          <w:marBottom w:val="0"/>
          <w:divBdr>
            <w:top w:val="none" w:sz="0" w:space="0" w:color="auto"/>
            <w:left w:val="none" w:sz="0" w:space="0" w:color="auto"/>
            <w:bottom w:val="none" w:sz="0" w:space="0" w:color="auto"/>
            <w:right w:val="none" w:sz="0" w:space="0" w:color="auto"/>
          </w:divBdr>
        </w:div>
        <w:div w:id="1126460887">
          <w:marLeft w:val="360"/>
          <w:marRight w:val="0"/>
          <w:marTop w:val="200"/>
          <w:marBottom w:val="0"/>
          <w:divBdr>
            <w:top w:val="none" w:sz="0" w:space="0" w:color="auto"/>
            <w:left w:val="none" w:sz="0" w:space="0" w:color="auto"/>
            <w:bottom w:val="none" w:sz="0" w:space="0" w:color="auto"/>
            <w:right w:val="none" w:sz="0" w:space="0" w:color="auto"/>
          </w:divBdr>
        </w:div>
        <w:div w:id="5599461">
          <w:marLeft w:val="360"/>
          <w:marRight w:val="0"/>
          <w:marTop w:val="200"/>
          <w:marBottom w:val="0"/>
          <w:divBdr>
            <w:top w:val="none" w:sz="0" w:space="0" w:color="auto"/>
            <w:left w:val="none" w:sz="0" w:space="0" w:color="auto"/>
            <w:bottom w:val="none" w:sz="0" w:space="0" w:color="auto"/>
            <w:right w:val="none" w:sz="0" w:space="0" w:color="auto"/>
          </w:divBdr>
        </w:div>
        <w:div w:id="1952280863">
          <w:marLeft w:val="360"/>
          <w:marRight w:val="0"/>
          <w:marTop w:val="200"/>
          <w:marBottom w:val="0"/>
          <w:divBdr>
            <w:top w:val="none" w:sz="0" w:space="0" w:color="auto"/>
            <w:left w:val="none" w:sz="0" w:space="0" w:color="auto"/>
            <w:bottom w:val="none" w:sz="0" w:space="0" w:color="auto"/>
            <w:right w:val="none" w:sz="0" w:space="0" w:color="auto"/>
          </w:divBdr>
        </w:div>
        <w:div w:id="1240360067">
          <w:marLeft w:val="1080"/>
          <w:marRight w:val="0"/>
          <w:marTop w:val="100"/>
          <w:marBottom w:val="0"/>
          <w:divBdr>
            <w:top w:val="none" w:sz="0" w:space="0" w:color="auto"/>
            <w:left w:val="none" w:sz="0" w:space="0" w:color="auto"/>
            <w:bottom w:val="none" w:sz="0" w:space="0" w:color="auto"/>
            <w:right w:val="none" w:sz="0" w:space="0" w:color="auto"/>
          </w:divBdr>
        </w:div>
        <w:div w:id="435565843">
          <w:marLeft w:val="1080"/>
          <w:marRight w:val="0"/>
          <w:marTop w:val="100"/>
          <w:marBottom w:val="0"/>
          <w:divBdr>
            <w:top w:val="none" w:sz="0" w:space="0" w:color="auto"/>
            <w:left w:val="none" w:sz="0" w:space="0" w:color="auto"/>
            <w:bottom w:val="none" w:sz="0" w:space="0" w:color="auto"/>
            <w:right w:val="none" w:sz="0" w:space="0" w:color="auto"/>
          </w:divBdr>
        </w:div>
        <w:div w:id="353848514">
          <w:marLeft w:val="1080"/>
          <w:marRight w:val="0"/>
          <w:marTop w:val="100"/>
          <w:marBottom w:val="0"/>
          <w:divBdr>
            <w:top w:val="none" w:sz="0" w:space="0" w:color="auto"/>
            <w:left w:val="none" w:sz="0" w:space="0" w:color="auto"/>
            <w:bottom w:val="none" w:sz="0" w:space="0" w:color="auto"/>
            <w:right w:val="none" w:sz="0" w:space="0" w:color="auto"/>
          </w:divBdr>
        </w:div>
        <w:div w:id="1835954210">
          <w:marLeft w:val="360"/>
          <w:marRight w:val="0"/>
          <w:marTop w:val="200"/>
          <w:marBottom w:val="0"/>
          <w:divBdr>
            <w:top w:val="none" w:sz="0" w:space="0" w:color="auto"/>
            <w:left w:val="none" w:sz="0" w:space="0" w:color="auto"/>
            <w:bottom w:val="none" w:sz="0" w:space="0" w:color="auto"/>
            <w:right w:val="none" w:sz="0" w:space="0" w:color="auto"/>
          </w:divBdr>
        </w:div>
        <w:div w:id="1469132806">
          <w:marLeft w:val="360"/>
          <w:marRight w:val="0"/>
          <w:marTop w:val="200"/>
          <w:marBottom w:val="0"/>
          <w:divBdr>
            <w:top w:val="none" w:sz="0" w:space="0" w:color="auto"/>
            <w:left w:val="none" w:sz="0" w:space="0" w:color="auto"/>
            <w:bottom w:val="none" w:sz="0" w:space="0" w:color="auto"/>
            <w:right w:val="none" w:sz="0" w:space="0" w:color="auto"/>
          </w:divBdr>
        </w:div>
        <w:div w:id="404643310">
          <w:marLeft w:val="1080"/>
          <w:marRight w:val="0"/>
          <w:marTop w:val="100"/>
          <w:marBottom w:val="0"/>
          <w:divBdr>
            <w:top w:val="none" w:sz="0" w:space="0" w:color="auto"/>
            <w:left w:val="none" w:sz="0" w:space="0" w:color="auto"/>
            <w:bottom w:val="none" w:sz="0" w:space="0" w:color="auto"/>
            <w:right w:val="none" w:sz="0" w:space="0" w:color="auto"/>
          </w:divBdr>
        </w:div>
        <w:div w:id="99422794">
          <w:marLeft w:val="1080"/>
          <w:marRight w:val="0"/>
          <w:marTop w:val="100"/>
          <w:marBottom w:val="0"/>
          <w:divBdr>
            <w:top w:val="none" w:sz="0" w:space="0" w:color="auto"/>
            <w:left w:val="none" w:sz="0" w:space="0" w:color="auto"/>
            <w:bottom w:val="none" w:sz="0" w:space="0" w:color="auto"/>
            <w:right w:val="none" w:sz="0" w:space="0" w:color="auto"/>
          </w:divBdr>
        </w:div>
        <w:div w:id="532501736">
          <w:marLeft w:val="1080"/>
          <w:marRight w:val="0"/>
          <w:marTop w:val="100"/>
          <w:marBottom w:val="0"/>
          <w:divBdr>
            <w:top w:val="none" w:sz="0" w:space="0" w:color="auto"/>
            <w:left w:val="none" w:sz="0" w:space="0" w:color="auto"/>
            <w:bottom w:val="none" w:sz="0" w:space="0" w:color="auto"/>
            <w:right w:val="none" w:sz="0" w:space="0" w:color="auto"/>
          </w:divBdr>
        </w:div>
        <w:div w:id="614093133">
          <w:marLeft w:val="1080"/>
          <w:marRight w:val="0"/>
          <w:marTop w:val="100"/>
          <w:marBottom w:val="0"/>
          <w:divBdr>
            <w:top w:val="none" w:sz="0" w:space="0" w:color="auto"/>
            <w:left w:val="none" w:sz="0" w:space="0" w:color="auto"/>
            <w:bottom w:val="none" w:sz="0" w:space="0" w:color="auto"/>
            <w:right w:val="none" w:sz="0" w:space="0" w:color="auto"/>
          </w:divBdr>
        </w:div>
        <w:div w:id="1302349900">
          <w:marLeft w:val="1080"/>
          <w:marRight w:val="0"/>
          <w:marTop w:val="100"/>
          <w:marBottom w:val="0"/>
          <w:divBdr>
            <w:top w:val="none" w:sz="0" w:space="0" w:color="auto"/>
            <w:left w:val="none" w:sz="0" w:space="0" w:color="auto"/>
            <w:bottom w:val="none" w:sz="0" w:space="0" w:color="auto"/>
            <w:right w:val="none" w:sz="0" w:space="0" w:color="auto"/>
          </w:divBdr>
        </w:div>
        <w:div w:id="1994797239">
          <w:marLeft w:val="1080"/>
          <w:marRight w:val="0"/>
          <w:marTop w:val="100"/>
          <w:marBottom w:val="0"/>
          <w:divBdr>
            <w:top w:val="none" w:sz="0" w:space="0" w:color="auto"/>
            <w:left w:val="none" w:sz="0" w:space="0" w:color="auto"/>
            <w:bottom w:val="none" w:sz="0" w:space="0" w:color="auto"/>
            <w:right w:val="none" w:sz="0" w:space="0" w:color="auto"/>
          </w:divBdr>
        </w:div>
        <w:div w:id="2070032287">
          <w:marLeft w:val="360"/>
          <w:marRight w:val="0"/>
          <w:marTop w:val="200"/>
          <w:marBottom w:val="0"/>
          <w:divBdr>
            <w:top w:val="none" w:sz="0" w:space="0" w:color="auto"/>
            <w:left w:val="none" w:sz="0" w:space="0" w:color="auto"/>
            <w:bottom w:val="none" w:sz="0" w:space="0" w:color="auto"/>
            <w:right w:val="none" w:sz="0" w:space="0" w:color="auto"/>
          </w:divBdr>
        </w:div>
        <w:div w:id="80613733">
          <w:marLeft w:val="360"/>
          <w:marRight w:val="0"/>
          <w:marTop w:val="200"/>
          <w:marBottom w:val="0"/>
          <w:divBdr>
            <w:top w:val="none" w:sz="0" w:space="0" w:color="auto"/>
            <w:left w:val="none" w:sz="0" w:space="0" w:color="auto"/>
            <w:bottom w:val="none" w:sz="0" w:space="0" w:color="auto"/>
            <w:right w:val="none" w:sz="0" w:space="0" w:color="auto"/>
          </w:divBdr>
        </w:div>
        <w:div w:id="1510170583">
          <w:marLeft w:val="360"/>
          <w:marRight w:val="0"/>
          <w:marTop w:val="200"/>
          <w:marBottom w:val="0"/>
          <w:divBdr>
            <w:top w:val="none" w:sz="0" w:space="0" w:color="auto"/>
            <w:left w:val="none" w:sz="0" w:space="0" w:color="auto"/>
            <w:bottom w:val="none" w:sz="0" w:space="0" w:color="auto"/>
            <w:right w:val="none" w:sz="0" w:space="0" w:color="auto"/>
          </w:divBdr>
        </w:div>
        <w:div w:id="364870185">
          <w:marLeft w:val="360"/>
          <w:marRight w:val="0"/>
          <w:marTop w:val="200"/>
          <w:marBottom w:val="0"/>
          <w:divBdr>
            <w:top w:val="none" w:sz="0" w:space="0" w:color="auto"/>
            <w:left w:val="none" w:sz="0" w:space="0" w:color="auto"/>
            <w:bottom w:val="none" w:sz="0" w:space="0" w:color="auto"/>
            <w:right w:val="none" w:sz="0" w:space="0" w:color="auto"/>
          </w:divBdr>
        </w:div>
        <w:div w:id="380860456">
          <w:marLeft w:val="360"/>
          <w:marRight w:val="0"/>
          <w:marTop w:val="200"/>
          <w:marBottom w:val="0"/>
          <w:divBdr>
            <w:top w:val="none" w:sz="0" w:space="0" w:color="auto"/>
            <w:left w:val="none" w:sz="0" w:space="0" w:color="auto"/>
            <w:bottom w:val="none" w:sz="0" w:space="0" w:color="auto"/>
            <w:right w:val="none" w:sz="0" w:space="0" w:color="auto"/>
          </w:divBdr>
        </w:div>
        <w:div w:id="1670058924">
          <w:marLeft w:val="360"/>
          <w:marRight w:val="0"/>
          <w:marTop w:val="200"/>
          <w:marBottom w:val="0"/>
          <w:divBdr>
            <w:top w:val="none" w:sz="0" w:space="0" w:color="auto"/>
            <w:left w:val="none" w:sz="0" w:space="0" w:color="auto"/>
            <w:bottom w:val="none" w:sz="0" w:space="0" w:color="auto"/>
            <w:right w:val="none" w:sz="0" w:space="0" w:color="auto"/>
          </w:divBdr>
        </w:div>
        <w:div w:id="771557702">
          <w:marLeft w:val="360"/>
          <w:marRight w:val="0"/>
          <w:marTop w:val="200"/>
          <w:marBottom w:val="0"/>
          <w:divBdr>
            <w:top w:val="none" w:sz="0" w:space="0" w:color="auto"/>
            <w:left w:val="none" w:sz="0" w:space="0" w:color="auto"/>
            <w:bottom w:val="none" w:sz="0" w:space="0" w:color="auto"/>
            <w:right w:val="none" w:sz="0" w:space="0" w:color="auto"/>
          </w:divBdr>
        </w:div>
        <w:div w:id="1980840804">
          <w:marLeft w:val="360"/>
          <w:marRight w:val="0"/>
          <w:marTop w:val="200"/>
          <w:marBottom w:val="0"/>
          <w:divBdr>
            <w:top w:val="none" w:sz="0" w:space="0" w:color="auto"/>
            <w:left w:val="none" w:sz="0" w:space="0" w:color="auto"/>
            <w:bottom w:val="none" w:sz="0" w:space="0" w:color="auto"/>
            <w:right w:val="none" w:sz="0" w:space="0" w:color="auto"/>
          </w:divBdr>
        </w:div>
        <w:div w:id="1942688109">
          <w:marLeft w:val="360"/>
          <w:marRight w:val="0"/>
          <w:marTop w:val="200"/>
          <w:marBottom w:val="0"/>
          <w:divBdr>
            <w:top w:val="none" w:sz="0" w:space="0" w:color="auto"/>
            <w:left w:val="none" w:sz="0" w:space="0" w:color="auto"/>
            <w:bottom w:val="none" w:sz="0" w:space="0" w:color="auto"/>
            <w:right w:val="none" w:sz="0" w:space="0" w:color="auto"/>
          </w:divBdr>
        </w:div>
        <w:div w:id="278806689">
          <w:marLeft w:val="360"/>
          <w:marRight w:val="0"/>
          <w:marTop w:val="200"/>
          <w:marBottom w:val="0"/>
          <w:divBdr>
            <w:top w:val="none" w:sz="0" w:space="0" w:color="auto"/>
            <w:left w:val="none" w:sz="0" w:space="0" w:color="auto"/>
            <w:bottom w:val="none" w:sz="0" w:space="0" w:color="auto"/>
            <w:right w:val="none" w:sz="0" w:space="0" w:color="auto"/>
          </w:divBdr>
        </w:div>
        <w:div w:id="1987542807">
          <w:marLeft w:val="360"/>
          <w:marRight w:val="0"/>
          <w:marTop w:val="200"/>
          <w:marBottom w:val="0"/>
          <w:divBdr>
            <w:top w:val="none" w:sz="0" w:space="0" w:color="auto"/>
            <w:left w:val="none" w:sz="0" w:space="0" w:color="auto"/>
            <w:bottom w:val="none" w:sz="0" w:space="0" w:color="auto"/>
            <w:right w:val="none" w:sz="0" w:space="0" w:color="auto"/>
          </w:divBdr>
        </w:div>
        <w:div w:id="1658724787">
          <w:marLeft w:val="360"/>
          <w:marRight w:val="0"/>
          <w:marTop w:val="200"/>
          <w:marBottom w:val="0"/>
          <w:divBdr>
            <w:top w:val="none" w:sz="0" w:space="0" w:color="auto"/>
            <w:left w:val="none" w:sz="0" w:space="0" w:color="auto"/>
            <w:bottom w:val="none" w:sz="0" w:space="0" w:color="auto"/>
            <w:right w:val="none" w:sz="0" w:space="0" w:color="auto"/>
          </w:divBdr>
        </w:div>
        <w:div w:id="2083218353">
          <w:marLeft w:val="360"/>
          <w:marRight w:val="0"/>
          <w:marTop w:val="200"/>
          <w:marBottom w:val="0"/>
          <w:divBdr>
            <w:top w:val="none" w:sz="0" w:space="0" w:color="auto"/>
            <w:left w:val="none" w:sz="0" w:space="0" w:color="auto"/>
            <w:bottom w:val="none" w:sz="0" w:space="0" w:color="auto"/>
            <w:right w:val="none" w:sz="0" w:space="0" w:color="auto"/>
          </w:divBdr>
        </w:div>
        <w:div w:id="1532844366">
          <w:marLeft w:val="360"/>
          <w:marRight w:val="0"/>
          <w:marTop w:val="200"/>
          <w:marBottom w:val="0"/>
          <w:divBdr>
            <w:top w:val="none" w:sz="0" w:space="0" w:color="auto"/>
            <w:left w:val="none" w:sz="0" w:space="0" w:color="auto"/>
            <w:bottom w:val="none" w:sz="0" w:space="0" w:color="auto"/>
            <w:right w:val="none" w:sz="0" w:space="0" w:color="auto"/>
          </w:divBdr>
        </w:div>
        <w:div w:id="1586693454">
          <w:marLeft w:val="360"/>
          <w:marRight w:val="0"/>
          <w:marTop w:val="200"/>
          <w:marBottom w:val="0"/>
          <w:divBdr>
            <w:top w:val="none" w:sz="0" w:space="0" w:color="auto"/>
            <w:left w:val="none" w:sz="0" w:space="0" w:color="auto"/>
            <w:bottom w:val="none" w:sz="0" w:space="0" w:color="auto"/>
            <w:right w:val="none" w:sz="0" w:space="0" w:color="auto"/>
          </w:divBdr>
        </w:div>
        <w:div w:id="581567620">
          <w:marLeft w:val="360"/>
          <w:marRight w:val="0"/>
          <w:marTop w:val="200"/>
          <w:marBottom w:val="0"/>
          <w:divBdr>
            <w:top w:val="none" w:sz="0" w:space="0" w:color="auto"/>
            <w:left w:val="none" w:sz="0" w:space="0" w:color="auto"/>
            <w:bottom w:val="none" w:sz="0" w:space="0" w:color="auto"/>
            <w:right w:val="none" w:sz="0" w:space="0" w:color="auto"/>
          </w:divBdr>
        </w:div>
        <w:div w:id="1865248647">
          <w:marLeft w:val="360"/>
          <w:marRight w:val="0"/>
          <w:marTop w:val="200"/>
          <w:marBottom w:val="0"/>
          <w:divBdr>
            <w:top w:val="none" w:sz="0" w:space="0" w:color="auto"/>
            <w:left w:val="none" w:sz="0" w:space="0" w:color="auto"/>
            <w:bottom w:val="none" w:sz="0" w:space="0" w:color="auto"/>
            <w:right w:val="none" w:sz="0" w:space="0" w:color="auto"/>
          </w:divBdr>
        </w:div>
        <w:div w:id="1614048345">
          <w:marLeft w:val="360"/>
          <w:marRight w:val="0"/>
          <w:marTop w:val="200"/>
          <w:marBottom w:val="0"/>
          <w:divBdr>
            <w:top w:val="none" w:sz="0" w:space="0" w:color="auto"/>
            <w:left w:val="none" w:sz="0" w:space="0" w:color="auto"/>
            <w:bottom w:val="none" w:sz="0" w:space="0" w:color="auto"/>
            <w:right w:val="none" w:sz="0" w:space="0" w:color="auto"/>
          </w:divBdr>
        </w:div>
        <w:div w:id="888418633">
          <w:marLeft w:val="360"/>
          <w:marRight w:val="0"/>
          <w:marTop w:val="200"/>
          <w:marBottom w:val="0"/>
          <w:divBdr>
            <w:top w:val="none" w:sz="0" w:space="0" w:color="auto"/>
            <w:left w:val="none" w:sz="0" w:space="0" w:color="auto"/>
            <w:bottom w:val="none" w:sz="0" w:space="0" w:color="auto"/>
            <w:right w:val="none" w:sz="0" w:space="0" w:color="auto"/>
          </w:divBdr>
        </w:div>
        <w:div w:id="2110928393">
          <w:marLeft w:val="360"/>
          <w:marRight w:val="0"/>
          <w:marTop w:val="200"/>
          <w:marBottom w:val="0"/>
          <w:divBdr>
            <w:top w:val="none" w:sz="0" w:space="0" w:color="auto"/>
            <w:left w:val="none" w:sz="0" w:space="0" w:color="auto"/>
            <w:bottom w:val="none" w:sz="0" w:space="0" w:color="auto"/>
            <w:right w:val="none" w:sz="0" w:space="0" w:color="auto"/>
          </w:divBdr>
        </w:div>
        <w:div w:id="18505882">
          <w:marLeft w:val="360"/>
          <w:marRight w:val="0"/>
          <w:marTop w:val="200"/>
          <w:marBottom w:val="0"/>
          <w:divBdr>
            <w:top w:val="none" w:sz="0" w:space="0" w:color="auto"/>
            <w:left w:val="none" w:sz="0" w:space="0" w:color="auto"/>
            <w:bottom w:val="none" w:sz="0" w:space="0" w:color="auto"/>
            <w:right w:val="none" w:sz="0" w:space="0" w:color="auto"/>
          </w:divBdr>
        </w:div>
        <w:div w:id="1328168357">
          <w:marLeft w:val="360"/>
          <w:marRight w:val="0"/>
          <w:marTop w:val="200"/>
          <w:marBottom w:val="0"/>
          <w:divBdr>
            <w:top w:val="none" w:sz="0" w:space="0" w:color="auto"/>
            <w:left w:val="none" w:sz="0" w:space="0" w:color="auto"/>
            <w:bottom w:val="none" w:sz="0" w:space="0" w:color="auto"/>
            <w:right w:val="none" w:sz="0" w:space="0" w:color="auto"/>
          </w:divBdr>
        </w:div>
        <w:div w:id="1546017379">
          <w:marLeft w:val="360"/>
          <w:marRight w:val="0"/>
          <w:marTop w:val="200"/>
          <w:marBottom w:val="0"/>
          <w:divBdr>
            <w:top w:val="none" w:sz="0" w:space="0" w:color="auto"/>
            <w:left w:val="none" w:sz="0" w:space="0" w:color="auto"/>
            <w:bottom w:val="none" w:sz="0" w:space="0" w:color="auto"/>
            <w:right w:val="none" w:sz="0" w:space="0" w:color="auto"/>
          </w:divBdr>
        </w:div>
        <w:div w:id="1823038418">
          <w:marLeft w:val="360"/>
          <w:marRight w:val="0"/>
          <w:marTop w:val="200"/>
          <w:marBottom w:val="0"/>
          <w:divBdr>
            <w:top w:val="none" w:sz="0" w:space="0" w:color="auto"/>
            <w:left w:val="none" w:sz="0" w:space="0" w:color="auto"/>
            <w:bottom w:val="none" w:sz="0" w:space="0" w:color="auto"/>
            <w:right w:val="none" w:sz="0" w:space="0" w:color="auto"/>
          </w:divBdr>
        </w:div>
        <w:div w:id="1344161209">
          <w:marLeft w:val="360"/>
          <w:marRight w:val="0"/>
          <w:marTop w:val="200"/>
          <w:marBottom w:val="0"/>
          <w:divBdr>
            <w:top w:val="none" w:sz="0" w:space="0" w:color="auto"/>
            <w:left w:val="none" w:sz="0" w:space="0" w:color="auto"/>
            <w:bottom w:val="none" w:sz="0" w:space="0" w:color="auto"/>
            <w:right w:val="none" w:sz="0" w:space="0" w:color="auto"/>
          </w:divBdr>
        </w:div>
        <w:div w:id="357002259">
          <w:marLeft w:val="360"/>
          <w:marRight w:val="0"/>
          <w:marTop w:val="200"/>
          <w:marBottom w:val="0"/>
          <w:divBdr>
            <w:top w:val="none" w:sz="0" w:space="0" w:color="auto"/>
            <w:left w:val="none" w:sz="0" w:space="0" w:color="auto"/>
            <w:bottom w:val="none" w:sz="0" w:space="0" w:color="auto"/>
            <w:right w:val="none" w:sz="0" w:space="0" w:color="auto"/>
          </w:divBdr>
        </w:div>
        <w:div w:id="1659650820">
          <w:marLeft w:val="360"/>
          <w:marRight w:val="0"/>
          <w:marTop w:val="200"/>
          <w:marBottom w:val="0"/>
          <w:divBdr>
            <w:top w:val="none" w:sz="0" w:space="0" w:color="auto"/>
            <w:left w:val="none" w:sz="0" w:space="0" w:color="auto"/>
            <w:bottom w:val="none" w:sz="0" w:space="0" w:color="auto"/>
            <w:right w:val="none" w:sz="0" w:space="0" w:color="auto"/>
          </w:divBdr>
        </w:div>
        <w:div w:id="2073573001">
          <w:marLeft w:val="360"/>
          <w:marRight w:val="0"/>
          <w:marTop w:val="200"/>
          <w:marBottom w:val="0"/>
          <w:divBdr>
            <w:top w:val="none" w:sz="0" w:space="0" w:color="auto"/>
            <w:left w:val="none" w:sz="0" w:space="0" w:color="auto"/>
            <w:bottom w:val="none" w:sz="0" w:space="0" w:color="auto"/>
            <w:right w:val="none" w:sz="0" w:space="0" w:color="auto"/>
          </w:divBdr>
        </w:div>
        <w:div w:id="1474061595">
          <w:marLeft w:val="360"/>
          <w:marRight w:val="0"/>
          <w:marTop w:val="200"/>
          <w:marBottom w:val="0"/>
          <w:divBdr>
            <w:top w:val="none" w:sz="0" w:space="0" w:color="auto"/>
            <w:left w:val="none" w:sz="0" w:space="0" w:color="auto"/>
            <w:bottom w:val="none" w:sz="0" w:space="0" w:color="auto"/>
            <w:right w:val="none" w:sz="0" w:space="0" w:color="auto"/>
          </w:divBdr>
        </w:div>
        <w:div w:id="157156662">
          <w:marLeft w:val="360"/>
          <w:marRight w:val="0"/>
          <w:marTop w:val="200"/>
          <w:marBottom w:val="0"/>
          <w:divBdr>
            <w:top w:val="none" w:sz="0" w:space="0" w:color="auto"/>
            <w:left w:val="none" w:sz="0" w:space="0" w:color="auto"/>
            <w:bottom w:val="none" w:sz="0" w:space="0" w:color="auto"/>
            <w:right w:val="none" w:sz="0" w:space="0" w:color="auto"/>
          </w:divBdr>
        </w:div>
        <w:div w:id="1516387696">
          <w:marLeft w:val="360"/>
          <w:marRight w:val="0"/>
          <w:marTop w:val="200"/>
          <w:marBottom w:val="0"/>
          <w:divBdr>
            <w:top w:val="none" w:sz="0" w:space="0" w:color="auto"/>
            <w:left w:val="none" w:sz="0" w:space="0" w:color="auto"/>
            <w:bottom w:val="none" w:sz="0" w:space="0" w:color="auto"/>
            <w:right w:val="none" w:sz="0" w:space="0" w:color="auto"/>
          </w:divBdr>
        </w:div>
        <w:div w:id="2057586350">
          <w:marLeft w:val="360"/>
          <w:marRight w:val="0"/>
          <w:marTop w:val="200"/>
          <w:marBottom w:val="0"/>
          <w:divBdr>
            <w:top w:val="none" w:sz="0" w:space="0" w:color="auto"/>
            <w:left w:val="none" w:sz="0" w:space="0" w:color="auto"/>
            <w:bottom w:val="none" w:sz="0" w:space="0" w:color="auto"/>
            <w:right w:val="none" w:sz="0" w:space="0" w:color="auto"/>
          </w:divBdr>
        </w:div>
        <w:div w:id="849952315">
          <w:marLeft w:val="360"/>
          <w:marRight w:val="0"/>
          <w:marTop w:val="200"/>
          <w:marBottom w:val="0"/>
          <w:divBdr>
            <w:top w:val="none" w:sz="0" w:space="0" w:color="auto"/>
            <w:left w:val="none" w:sz="0" w:space="0" w:color="auto"/>
            <w:bottom w:val="none" w:sz="0" w:space="0" w:color="auto"/>
            <w:right w:val="none" w:sz="0" w:space="0" w:color="auto"/>
          </w:divBdr>
        </w:div>
        <w:div w:id="1018509043">
          <w:marLeft w:val="360"/>
          <w:marRight w:val="0"/>
          <w:marTop w:val="200"/>
          <w:marBottom w:val="0"/>
          <w:divBdr>
            <w:top w:val="none" w:sz="0" w:space="0" w:color="auto"/>
            <w:left w:val="none" w:sz="0" w:space="0" w:color="auto"/>
            <w:bottom w:val="none" w:sz="0" w:space="0" w:color="auto"/>
            <w:right w:val="none" w:sz="0" w:space="0" w:color="auto"/>
          </w:divBdr>
        </w:div>
        <w:div w:id="1349942942">
          <w:marLeft w:val="360"/>
          <w:marRight w:val="0"/>
          <w:marTop w:val="200"/>
          <w:marBottom w:val="0"/>
          <w:divBdr>
            <w:top w:val="none" w:sz="0" w:space="0" w:color="auto"/>
            <w:left w:val="none" w:sz="0" w:space="0" w:color="auto"/>
            <w:bottom w:val="none" w:sz="0" w:space="0" w:color="auto"/>
            <w:right w:val="none" w:sz="0" w:space="0" w:color="auto"/>
          </w:divBdr>
        </w:div>
        <w:div w:id="1272933676">
          <w:marLeft w:val="360"/>
          <w:marRight w:val="0"/>
          <w:marTop w:val="200"/>
          <w:marBottom w:val="0"/>
          <w:divBdr>
            <w:top w:val="none" w:sz="0" w:space="0" w:color="auto"/>
            <w:left w:val="none" w:sz="0" w:space="0" w:color="auto"/>
            <w:bottom w:val="none" w:sz="0" w:space="0" w:color="auto"/>
            <w:right w:val="none" w:sz="0" w:space="0" w:color="auto"/>
          </w:divBdr>
        </w:div>
        <w:div w:id="1747458988">
          <w:marLeft w:val="360"/>
          <w:marRight w:val="0"/>
          <w:marTop w:val="200"/>
          <w:marBottom w:val="0"/>
          <w:divBdr>
            <w:top w:val="none" w:sz="0" w:space="0" w:color="auto"/>
            <w:left w:val="none" w:sz="0" w:space="0" w:color="auto"/>
            <w:bottom w:val="none" w:sz="0" w:space="0" w:color="auto"/>
            <w:right w:val="none" w:sz="0" w:space="0" w:color="auto"/>
          </w:divBdr>
        </w:div>
        <w:div w:id="245309828">
          <w:marLeft w:val="360"/>
          <w:marRight w:val="0"/>
          <w:marTop w:val="200"/>
          <w:marBottom w:val="0"/>
          <w:divBdr>
            <w:top w:val="none" w:sz="0" w:space="0" w:color="auto"/>
            <w:left w:val="none" w:sz="0" w:space="0" w:color="auto"/>
            <w:bottom w:val="none" w:sz="0" w:space="0" w:color="auto"/>
            <w:right w:val="none" w:sz="0" w:space="0" w:color="auto"/>
          </w:divBdr>
        </w:div>
        <w:div w:id="126121452">
          <w:marLeft w:val="360"/>
          <w:marRight w:val="0"/>
          <w:marTop w:val="200"/>
          <w:marBottom w:val="0"/>
          <w:divBdr>
            <w:top w:val="none" w:sz="0" w:space="0" w:color="auto"/>
            <w:left w:val="none" w:sz="0" w:space="0" w:color="auto"/>
            <w:bottom w:val="none" w:sz="0" w:space="0" w:color="auto"/>
            <w:right w:val="none" w:sz="0" w:space="0" w:color="auto"/>
          </w:divBdr>
        </w:div>
        <w:div w:id="1193693994">
          <w:marLeft w:val="360"/>
          <w:marRight w:val="0"/>
          <w:marTop w:val="200"/>
          <w:marBottom w:val="0"/>
          <w:divBdr>
            <w:top w:val="none" w:sz="0" w:space="0" w:color="auto"/>
            <w:left w:val="none" w:sz="0" w:space="0" w:color="auto"/>
            <w:bottom w:val="none" w:sz="0" w:space="0" w:color="auto"/>
            <w:right w:val="none" w:sz="0" w:space="0" w:color="auto"/>
          </w:divBdr>
        </w:div>
        <w:div w:id="2052263230">
          <w:marLeft w:val="360"/>
          <w:marRight w:val="0"/>
          <w:marTop w:val="200"/>
          <w:marBottom w:val="0"/>
          <w:divBdr>
            <w:top w:val="none" w:sz="0" w:space="0" w:color="auto"/>
            <w:left w:val="none" w:sz="0" w:space="0" w:color="auto"/>
            <w:bottom w:val="none" w:sz="0" w:space="0" w:color="auto"/>
            <w:right w:val="none" w:sz="0" w:space="0" w:color="auto"/>
          </w:divBdr>
        </w:div>
        <w:div w:id="1259291145">
          <w:marLeft w:val="360"/>
          <w:marRight w:val="0"/>
          <w:marTop w:val="200"/>
          <w:marBottom w:val="0"/>
          <w:divBdr>
            <w:top w:val="none" w:sz="0" w:space="0" w:color="auto"/>
            <w:left w:val="none" w:sz="0" w:space="0" w:color="auto"/>
            <w:bottom w:val="none" w:sz="0" w:space="0" w:color="auto"/>
            <w:right w:val="none" w:sz="0" w:space="0" w:color="auto"/>
          </w:divBdr>
        </w:div>
        <w:div w:id="572855170">
          <w:marLeft w:val="360"/>
          <w:marRight w:val="0"/>
          <w:marTop w:val="200"/>
          <w:marBottom w:val="0"/>
          <w:divBdr>
            <w:top w:val="none" w:sz="0" w:space="0" w:color="auto"/>
            <w:left w:val="none" w:sz="0" w:space="0" w:color="auto"/>
            <w:bottom w:val="none" w:sz="0" w:space="0" w:color="auto"/>
            <w:right w:val="none" w:sz="0" w:space="0" w:color="auto"/>
          </w:divBdr>
        </w:div>
        <w:div w:id="801734038">
          <w:marLeft w:val="360"/>
          <w:marRight w:val="0"/>
          <w:marTop w:val="200"/>
          <w:marBottom w:val="0"/>
          <w:divBdr>
            <w:top w:val="none" w:sz="0" w:space="0" w:color="auto"/>
            <w:left w:val="none" w:sz="0" w:space="0" w:color="auto"/>
            <w:bottom w:val="none" w:sz="0" w:space="0" w:color="auto"/>
            <w:right w:val="none" w:sz="0" w:space="0" w:color="auto"/>
          </w:divBdr>
        </w:div>
        <w:div w:id="925650928">
          <w:marLeft w:val="360"/>
          <w:marRight w:val="0"/>
          <w:marTop w:val="200"/>
          <w:marBottom w:val="0"/>
          <w:divBdr>
            <w:top w:val="none" w:sz="0" w:space="0" w:color="auto"/>
            <w:left w:val="none" w:sz="0" w:space="0" w:color="auto"/>
            <w:bottom w:val="none" w:sz="0" w:space="0" w:color="auto"/>
            <w:right w:val="none" w:sz="0" w:space="0" w:color="auto"/>
          </w:divBdr>
        </w:div>
        <w:div w:id="1600866650">
          <w:marLeft w:val="1080"/>
          <w:marRight w:val="0"/>
          <w:marTop w:val="100"/>
          <w:marBottom w:val="0"/>
          <w:divBdr>
            <w:top w:val="none" w:sz="0" w:space="0" w:color="auto"/>
            <w:left w:val="none" w:sz="0" w:space="0" w:color="auto"/>
            <w:bottom w:val="none" w:sz="0" w:space="0" w:color="auto"/>
            <w:right w:val="none" w:sz="0" w:space="0" w:color="auto"/>
          </w:divBdr>
        </w:div>
        <w:div w:id="628585307">
          <w:marLeft w:val="1080"/>
          <w:marRight w:val="0"/>
          <w:marTop w:val="100"/>
          <w:marBottom w:val="0"/>
          <w:divBdr>
            <w:top w:val="none" w:sz="0" w:space="0" w:color="auto"/>
            <w:left w:val="none" w:sz="0" w:space="0" w:color="auto"/>
            <w:bottom w:val="none" w:sz="0" w:space="0" w:color="auto"/>
            <w:right w:val="none" w:sz="0" w:space="0" w:color="auto"/>
          </w:divBdr>
        </w:div>
        <w:div w:id="1816603445">
          <w:marLeft w:val="1800"/>
          <w:marRight w:val="0"/>
          <w:marTop w:val="100"/>
          <w:marBottom w:val="0"/>
          <w:divBdr>
            <w:top w:val="none" w:sz="0" w:space="0" w:color="auto"/>
            <w:left w:val="none" w:sz="0" w:space="0" w:color="auto"/>
            <w:bottom w:val="none" w:sz="0" w:space="0" w:color="auto"/>
            <w:right w:val="none" w:sz="0" w:space="0" w:color="auto"/>
          </w:divBdr>
        </w:div>
        <w:div w:id="932473376">
          <w:marLeft w:val="1080"/>
          <w:marRight w:val="0"/>
          <w:marTop w:val="100"/>
          <w:marBottom w:val="0"/>
          <w:divBdr>
            <w:top w:val="none" w:sz="0" w:space="0" w:color="auto"/>
            <w:left w:val="none" w:sz="0" w:space="0" w:color="auto"/>
            <w:bottom w:val="none" w:sz="0" w:space="0" w:color="auto"/>
            <w:right w:val="none" w:sz="0" w:space="0" w:color="auto"/>
          </w:divBdr>
        </w:div>
        <w:div w:id="2053534409">
          <w:marLeft w:val="360"/>
          <w:marRight w:val="0"/>
          <w:marTop w:val="200"/>
          <w:marBottom w:val="0"/>
          <w:divBdr>
            <w:top w:val="none" w:sz="0" w:space="0" w:color="auto"/>
            <w:left w:val="none" w:sz="0" w:space="0" w:color="auto"/>
            <w:bottom w:val="none" w:sz="0" w:space="0" w:color="auto"/>
            <w:right w:val="none" w:sz="0" w:space="0" w:color="auto"/>
          </w:divBdr>
        </w:div>
        <w:div w:id="201405754">
          <w:marLeft w:val="1080"/>
          <w:marRight w:val="0"/>
          <w:marTop w:val="100"/>
          <w:marBottom w:val="0"/>
          <w:divBdr>
            <w:top w:val="none" w:sz="0" w:space="0" w:color="auto"/>
            <w:left w:val="none" w:sz="0" w:space="0" w:color="auto"/>
            <w:bottom w:val="none" w:sz="0" w:space="0" w:color="auto"/>
            <w:right w:val="none" w:sz="0" w:space="0" w:color="auto"/>
          </w:divBdr>
        </w:div>
        <w:div w:id="1359546024">
          <w:marLeft w:val="1080"/>
          <w:marRight w:val="0"/>
          <w:marTop w:val="100"/>
          <w:marBottom w:val="0"/>
          <w:divBdr>
            <w:top w:val="none" w:sz="0" w:space="0" w:color="auto"/>
            <w:left w:val="none" w:sz="0" w:space="0" w:color="auto"/>
            <w:bottom w:val="none" w:sz="0" w:space="0" w:color="auto"/>
            <w:right w:val="none" w:sz="0" w:space="0" w:color="auto"/>
          </w:divBdr>
        </w:div>
        <w:div w:id="267083692">
          <w:marLeft w:val="360"/>
          <w:marRight w:val="0"/>
          <w:marTop w:val="200"/>
          <w:marBottom w:val="0"/>
          <w:divBdr>
            <w:top w:val="none" w:sz="0" w:space="0" w:color="auto"/>
            <w:left w:val="none" w:sz="0" w:space="0" w:color="auto"/>
            <w:bottom w:val="none" w:sz="0" w:space="0" w:color="auto"/>
            <w:right w:val="none" w:sz="0" w:space="0" w:color="auto"/>
          </w:divBdr>
        </w:div>
        <w:div w:id="464734378">
          <w:marLeft w:val="360"/>
          <w:marRight w:val="0"/>
          <w:marTop w:val="200"/>
          <w:marBottom w:val="0"/>
          <w:divBdr>
            <w:top w:val="none" w:sz="0" w:space="0" w:color="auto"/>
            <w:left w:val="none" w:sz="0" w:space="0" w:color="auto"/>
            <w:bottom w:val="none" w:sz="0" w:space="0" w:color="auto"/>
            <w:right w:val="none" w:sz="0" w:space="0" w:color="auto"/>
          </w:divBdr>
        </w:div>
        <w:div w:id="733241027">
          <w:marLeft w:val="360"/>
          <w:marRight w:val="0"/>
          <w:marTop w:val="200"/>
          <w:marBottom w:val="0"/>
          <w:divBdr>
            <w:top w:val="none" w:sz="0" w:space="0" w:color="auto"/>
            <w:left w:val="none" w:sz="0" w:space="0" w:color="auto"/>
            <w:bottom w:val="none" w:sz="0" w:space="0" w:color="auto"/>
            <w:right w:val="none" w:sz="0" w:space="0" w:color="auto"/>
          </w:divBdr>
        </w:div>
        <w:div w:id="572350167">
          <w:marLeft w:val="360"/>
          <w:marRight w:val="0"/>
          <w:marTop w:val="200"/>
          <w:marBottom w:val="0"/>
          <w:divBdr>
            <w:top w:val="none" w:sz="0" w:space="0" w:color="auto"/>
            <w:left w:val="none" w:sz="0" w:space="0" w:color="auto"/>
            <w:bottom w:val="none" w:sz="0" w:space="0" w:color="auto"/>
            <w:right w:val="none" w:sz="0" w:space="0" w:color="auto"/>
          </w:divBdr>
        </w:div>
        <w:div w:id="2003770757">
          <w:marLeft w:val="360"/>
          <w:marRight w:val="0"/>
          <w:marTop w:val="200"/>
          <w:marBottom w:val="0"/>
          <w:divBdr>
            <w:top w:val="none" w:sz="0" w:space="0" w:color="auto"/>
            <w:left w:val="none" w:sz="0" w:space="0" w:color="auto"/>
            <w:bottom w:val="none" w:sz="0" w:space="0" w:color="auto"/>
            <w:right w:val="none" w:sz="0" w:space="0" w:color="auto"/>
          </w:divBdr>
        </w:div>
        <w:div w:id="1887326335">
          <w:marLeft w:val="360"/>
          <w:marRight w:val="0"/>
          <w:marTop w:val="200"/>
          <w:marBottom w:val="0"/>
          <w:divBdr>
            <w:top w:val="none" w:sz="0" w:space="0" w:color="auto"/>
            <w:left w:val="none" w:sz="0" w:space="0" w:color="auto"/>
            <w:bottom w:val="none" w:sz="0" w:space="0" w:color="auto"/>
            <w:right w:val="none" w:sz="0" w:space="0" w:color="auto"/>
          </w:divBdr>
        </w:div>
        <w:div w:id="1587884128">
          <w:marLeft w:val="360"/>
          <w:marRight w:val="0"/>
          <w:marTop w:val="200"/>
          <w:marBottom w:val="0"/>
          <w:divBdr>
            <w:top w:val="none" w:sz="0" w:space="0" w:color="auto"/>
            <w:left w:val="none" w:sz="0" w:space="0" w:color="auto"/>
            <w:bottom w:val="none" w:sz="0" w:space="0" w:color="auto"/>
            <w:right w:val="none" w:sz="0" w:space="0" w:color="auto"/>
          </w:divBdr>
        </w:div>
        <w:div w:id="33192554">
          <w:marLeft w:val="360"/>
          <w:marRight w:val="0"/>
          <w:marTop w:val="200"/>
          <w:marBottom w:val="0"/>
          <w:divBdr>
            <w:top w:val="none" w:sz="0" w:space="0" w:color="auto"/>
            <w:left w:val="none" w:sz="0" w:space="0" w:color="auto"/>
            <w:bottom w:val="none" w:sz="0" w:space="0" w:color="auto"/>
            <w:right w:val="none" w:sz="0" w:space="0" w:color="auto"/>
          </w:divBdr>
        </w:div>
        <w:div w:id="1810316826">
          <w:marLeft w:val="360"/>
          <w:marRight w:val="0"/>
          <w:marTop w:val="200"/>
          <w:marBottom w:val="0"/>
          <w:divBdr>
            <w:top w:val="none" w:sz="0" w:space="0" w:color="auto"/>
            <w:left w:val="none" w:sz="0" w:space="0" w:color="auto"/>
            <w:bottom w:val="none" w:sz="0" w:space="0" w:color="auto"/>
            <w:right w:val="none" w:sz="0" w:space="0" w:color="auto"/>
          </w:divBdr>
        </w:div>
        <w:div w:id="35936564">
          <w:marLeft w:val="360"/>
          <w:marRight w:val="0"/>
          <w:marTop w:val="200"/>
          <w:marBottom w:val="0"/>
          <w:divBdr>
            <w:top w:val="none" w:sz="0" w:space="0" w:color="auto"/>
            <w:left w:val="none" w:sz="0" w:space="0" w:color="auto"/>
            <w:bottom w:val="none" w:sz="0" w:space="0" w:color="auto"/>
            <w:right w:val="none" w:sz="0" w:space="0" w:color="auto"/>
          </w:divBdr>
        </w:div>
        <w:div w:id="1876886806">
          <w:marLeft w:val="360"/>
          <w:marRight w:val="0"/>
          <w:marTop w:val="200"/>
          <w:marBottom w:val="0"/>
          <w:divBdr>
            <w:top w:val="none" w:sz="0" w:space="0" w:color="auto"/>
            <w:left w:val="none" w:sz="0" w:space="0" w:color="auto"/>
            <w:bottom w:val="none" w:sz="0" w:space="0" w:color="auto"/>
            <w:right w:val="none" w:sz="0" w:space="0" w:color="auto"/>
          </w:divBdr>
        </w:div>
        <w:div w:id="828862527">
          <w:marLeft w:val="360"/>
          <w:marRight w:val="0"/>
          <w:marTop w:val="200"/>
          <w:marBottom w:val="0"/>
          <w:divBdr>
            <w:top w:val="none" w:sz="0" w:space="0" w:color="auto"/>
            <w:left w:val="none" w:sz="0" w:space="0" w:color="auto"/>
            <w:bottom w:val="none" w:sz="0" w:space="0" w:color="auto"/>
            <w:right w:val="none" w:sz="0" w:space="0" w:color="auto"/>
          </w:divBdr>
        </w:div>
        <w:div w:id="1954939552">
          <w:marLeft w:val="360"/>
          <w:marRight w:val="0"/>
          <w:marTop w:val="200"/>
          <w:marBottom w:val="0"/>
          <w:divBdr>
            <w:top w:val="none" w:sz="0" w:space="0" w:color="auto"/>
            <w:left w:val="none" w:sz="0" w:space="0" w:color="auto"/>
            <w:bottom w:val="none" w:sz="0" w:space="0" w:color="auto"/>
            <w:right w:val="none" w:sz="0" w:space="0" w:color="auto"/>
          </w:divBdr>
        </w:div>
        <w:div w:id="1623730267">
          <w:marLeft w:val="360"/>
          <w:marRight w:val="0"/>
          <w:marTop w:val="200"/>
          <w:marBottom w:val="0"/>
          <w:divBdr>
            <w:top w:val="none" w:sz="0" w:space="0" w:color="auto"/>
            <w:left w:val="none" w:sz="0" w:space="0" w:color="auto"/>
            <w:bottom w:val="none" w:sz="0" w:space="0" w:color="auto"/>
            <w:right w:val="none" w:sz="0" w:space="0" w:color="auto"/>
          </w:divBdr>
        </w:div>
        <w:div w:id="473261200">
          <w:marLeft w:val="360"/>
          <w:marRight w:val="0"/>
          <w:marTop w:val="200"/>
          <w:marBottom w:val="0"/>
          <w:divBdr>
            <w:top w:val="none" w:sz="0" w:space="0" w:color="auto"/>
            <w:left w:val="none" w:sz="0" w:space="0" w:color="auto"/>
            <w:bottom w:val="none" w:sz="0" w:space="0" w:color="auto"/>
            <w:right w:val="none" w:sz="0" w:space="0" w:color="auto"/>
          </w:divBdr>
        </w:div>
        <w:div w:id="778260905">
          <w:marLeft w:val="360"/>
          <w:marRight w:val="0"/>
          <w:marTop w:val="200"/>
          <w:marBottom w:val="0"/>
          <w:divBdr>
            <w:top w:val="none" w:sz="0" w:space="0" w:color="auto"/>
            <w:left w:val="none" w:sz="0" w:space="0" w:color="auto"/>
            <w:bottom w:val="none" w:sz="0" w:space="0" w:color="auto"/>
            <w:right w:val="none" w:sz="0" w:space="0" w:color="auto"/>
          </w:divBdr>
        </w:div>
        <w:div w:id="897865819">
          <w:marLeft w:val="360"/>
          <w:marRight w:val="0"/>
          <w:marTop w:val="200"/>
          <w:marBottom w:val="0"/>
          <w:divBdr>
            <w:top w:val="none" w:sz="0" w:space="0" w:color="auto"/>
            <w:left w:val="none" w:sz="0" w:space="0" w:color="auto"/>
            <w:bottom w:val="none" w:sz="0" w:space="0" w:color="auto"/>
            <w:right w:val="none" w:sz="0" w:space="0" w:color="auto"/>
          </w:divBdr>
        </w:div>
        <w:div w:id="1244755489">
          <w:marLeft w:val="360"/>
          <w:marRight w:val="0"/>
          <w:marTop w:val="200"/>
          <w:marBottom w:val="0"/>
          <w:divBdr>
            <w:top w:val="none" w:sz="0" w:space="0" w:color="auto"/>
            <w:left w:val="none" w:sz="0" w:space="0" w:color="auto"/>
            <w:bottom w:val="none" w:sz="0" w:space="0" w:color="auto"/>
            <w:right w:val="none" w:sz="0" w:space="0" w:color="auto"/>
          </w:divBdr>
        </w:div>
        <w:div w:id="1890725896">
          <w:marLeft w:val="360"/>
          <w:marRight w:val="0"/>
          <w:marTop w:val="200"/>
          <w:marBottom w:val="0"/>
          <w:divBdr>
            <w:top w:val="none" w:sz="0" w:space="0" w:color="auto"/>
            <w:left w:val="none" w:sz="0" w:space="0" w:color="auto"/>
            <w:bottom w:val="none" w:sz="0" w:space="0" w:color="auto"/>
            <w:right w:val="none" w:sz="0" w:space="0" w:color="auto"/>
          </w:divBdr>
        </w:div>
        <w:div w:id="508256282">
          <w:marLeft w:val="360"/>
          <w:marRight w:val="0"/>
          <w:marTop w:val="200"/>
          <w:marBottom w:val="0"/>
          <w:divBdr>
            <w:top w:val="none" w:sz="0" w:space="0" w:color="auto"/>
            <w:left w:val="none" w:sz="0" w:space="0" w:color="auto"/>
            <w:bottom w:val="none" w:sz="0" w:space="0" w:color="auto"/>
            <w:right w:val="none" w:sz="0" w:space="0" w:color="auto"/>
          </w:divBdr>
        </w:div>
        <w:div w:id="360015847">
          <w:marLeft w:val="360"/>
          <w:marRight w:val="0"/>
          <w:marTop w:val="200"/>
          <w:marBottom w:val="0"/>
          <w:divBdr>
            <w:top w:val="none" w:sz="0" w:space="0" w:color="auto"/>
            <w:left w:val="none" w:sz="0" w:space="0" w:color="auto"/>
            <w:bottom w:val="none" w:sz="0" w:space="0" w:color="auto"/>
            <w:right w:val="none" w:sz="0" w:space="0" w:color="auto"/>
          </w:divBdr>
        </w:div>
        <w:div w:id="1058437092">
          <w:marLeft w:val="360"/>
          <w:marRight w:val="0"/>
          <w:marTop w:val="200"/>
          <w:marBottom w:val="0"/>
          <w:divBdr>
            <w:top w:val="none" w:sz="0" w:space="0" w:color="auto"/>
            <w:left w:val="none" w:sz="0" w:space="0" w:color="auto"/>
            <w:bottom w:val="none" w:sz="0" w:space="0" w:color="auto"/>
            <w:right w:val="none" w:sz="0" w:space="0" w:color="auto"/>
          </w:divBdr>
        </w:div>
        <w:div w:id="2072653015">
          <w:marLeft w:val="360"/>
          <w:marRight w:val="0"/>
          <w:marTop w:val="200"/>
          <w:marBottom w:val="0"/>
          <w:divBdr>
            <w:top w:val="none" w:sz="0" w:space="0" w:color="auto"/>
            <w:left w:val="none" w:sz="0" w:space="0" w:color="auto"/>
            <w:bottom w:val="none" w:sz="0" w:space="0" w:color="auto"/>
            <w:right w:val="none" w:sz="0" w:space="0" w:color="auto"/>
          </w:divBdr>
        </w:div>
        <w:div w:id="1905093783">
          <w:marLeft w:val="360"/>
          <w:marRight w:val="0"/>
          <w:marTop w:val="200"/>
          <w:marBottom w:val="0"/>
          <w:divBdr>
            <w:top w:val="none" w:sz="0" w:space="0" w:color="auto"/>
            <w:left w:val="none" w:sz="0" w:space="0" w:color="auto"/>
            <w:bottom w:val="none" w:sz="0" w:space="0" w:color="auto"/>
            <w:right w:val="none" w:sz="0" w:space="0" w:color="auto"/>
          </w:divBdr>
        </w:div>
        <w:div w:id="1916353752">
          <w:marLeft w:val="360"/>
          <w:marRight w:val="0"/>
          <w:marTop w:val="200"/>
          <w:marBottom w:val="0"/>
          <w:divBdr>
            <w:top w:val="none" w:sz="0" w:space="0" w:color="auto"/>
            <w:left w:val="none" w:sz="0" w:space="0" w:color="auto"/>
            <w:bottom w:val="none" w:sz="0" w:space="0" w:color="auto"/>
            <w:right w:val="none" w:sz="0" w:space="0" w:color="auto"/>
          </w:divBdr>
        </w:div>
        <w:div w:id="1289820707">
          <w:marLeft w:val="360"/>
          <w:marRight w:val="0"/>
          <w:marTop w:val="200"/>
          <w:marBottom w:val="0"/>
          <w:divBdr>
            <w:top w:val="none" w:sz="0" w:space="0" w:color="auto"/>
            <w:left w:val="none" w:sz="0" w:space="0" w:color="auto"/>
            <w:bottom w:val="none" w:sz="0" w:space="0" w:color="auto"/>
            <w:right w:val="none" w:sz="0" w:space="0" w:color="auto"/>
          </w:divBdr>
        </w:div>
        <w:div w:id="127941129">
          <w:marLeft w:val="360"/>
          <w:marRight w:val="0"/>
          <w:marTop w:val="200"/>
          <w:marBottom w:val="0"/>
          <w:divBdr>
            <w:top w:val="none" w:sz="0" w:space="0" w:color="auto"/>
            <w:left w:val="none" w:sz="0" w:space="0" w:color="auto"/>
            <w:bottom w:val="none" w:sz="0" w:space="0" w:color="auto"/>
            <w:right w:val="none" w:sz="0" w:space="0" w:color="auto"/>
          </w:divBdr>
        </w:div>
        <w:div w:id="888303600">
          <w:marLeft w:val="360"/>
          <w:marRight w:val="0"/>
          <w:marTop w:val="200"/>
          <w:marBottom w:val="0"/>
          <w:divBdr>
            <w:top w:val="none" w:sz="0" w:space="0" w:color="auto"/>
            <w:left w:val="none" w:sz="0" w:space="0" w:color="auto"/>
            <w:bottom w:val="none" w:sz="0" w:space="0" w:color="auto"/>
            <w:right w:val="none" w:sz="0" w:space="0" w:color="auto"/>
          </w:divBdr>
        </w:div>
        <w:div w:id="384111233">
          <w:marLeft w:val="360"/>
          <w:marRight w:val="0"/>
          <w:marTop w:val="200"/>
          <w:marBottom w:val="0"/>
          <w:divBdr>
            <w:top w:val="none" w:sz="0" w:space="0" w:color="auto"/>
            <w:left w:val="none" w:sz="0" w:space="0" w:color="auto"/>
            <w:bottom w:val="none" w:sz="0" w:space="0" w:color="auto"/>
            <w:right w:val="none" w:sz="0" w:space="0" w:color="auto"/>
          </w:divBdr>
        </w:div>
        <w:div w:id="1955289428">
          <w:marLeft w:val="360"/>
          <w:marRight w:val="0"/>
          <w:marTop w:val="200"/>
          <w:marBottom w:val="0"/>
          <w:divBdr>
            <w:top w:val="none" w:sz="0" w:space="0" w:color="auto"/>
            <w:left w:val="none" w:sz="0" w:space="0" w:color="auto"/>
            <w:bottom w:val="none" w:sz="0" w:space="0" w:color="auto"/>
            <w:right w:val="none" w:sz="0" w:space="0" w:color="auto"/>
          </w:divBdr>
        </w:div>
        <w:div w:id="1125007359">
          <w:marLeft w:val="360"/>
          <w:marRight w:val="0"/>
          <w:marTop w:val="200"/>
          <w:marBottom w:val="0"/>
          <w:divBdr>
            <w:top w:val="none" w:sz="0" w:space="0" w:color="auto"/>
            <w:left w:val="none" w:sz="0" w:space="0" w:color="auto"/>
            <w:bottom w:val="none" w:sz="0" w:space="0" w:color="auto"/>
            <w:right w:val="none" w:sz="0" w:space="0" w:color="auto"/>
          </w:divBdr>
        </w:div>
        <w:div w:id="1074744797">
          <w:marLeft w:val="360"/>
          <w:marRight w:val="0"/>
          <w:marTop w:val="200"/>
          <w:marBottom w:val="0"/>
          <w:divBdr>
            <w:top w:val="none" w:sz="0" w:space="0" w:color="auto"/>
            <w:left w:val="none" w:sz="0" w:space="0" w:color="auto"/>
            <w:bottom w:val="none" w:sz="0" w:space="0" w:color="auto"/>
            <w:right w:val="none" w:sz="0" w:space="0" w:color="auto"/>
          </w:divBdr>
        </w:div>
        <w:div w:id="1113862209">
          <w:marLeft w:val="360"/>
          <w:marRight w:val="0"/>
          <w:marTop w:val="200"/>
          <w:marBottom w:val="0"/>
          <w:divBdr>
            <w:top w:val="none" w:sz="0" w:space="0" w:color="auto"/>
            <w:left w:val="none" w:sz="0" w:space="0" w:color="auto"/>
            <w:bottom w:val="none" w:sz="0" w:space="0" w:color="auto"/>
            <w:right w:val="none" w:sz="0" w:space="0" w:color="auto"/>
          </w:divBdr>
        </w:div>
        <w:div w:id="1714841145">
          <w:marLeft w:val="360"/>
          <w:marRight w:val="0"/>
          <w:marTop w:val="200"/>
          <w:marBottom w:val="0"/>
          <w:divBdr>
            <w:top w:val="none" w:sz="0" w:space="0" w:color="auto"/>
            <w:left w:val="none" w:sz="0" w:space="0" w:color="auto"/>
            <w:bottom w:val="none" w:sz="0" w:space="0" w:color="auto"/>
            <w:right w:val="none" w:sz="0" w:space="0" w:color="auto"/>
          </w:divBdr>
        </w:div>
        <w:div w:id="1213619772">
          <w:marLeft w:val="360"/>
          <w:marRight w:val="0"/>
          <w:marTop w:val="200"/>
          <w:marBottom w:val="0"/>
          <w:divBdr>
            <w:top w:val="none" w:sz="0" w:space="0" w:color="auto"/>
            <w:left w:val="none" w:sz="0" w:space="0" w:color="auto"/>
            <w:bottom w:val="none" w:sz="0" w:space="0" w:color="auto"/>
            <w:right w:val="none" w:sz="0" w:space="0" w:color="auto"/>
          </w:divBdr>
        </w:div>
        <w:div w:id="1232543618">
          <w:marLeft w:val="360"/>
          <w:marRight w:val="0"/>
          <w:marTop w:val="200"/>
          <w:marBottom w:val="0"/>
          <w:divBdr>
            <w:top w:val="none" w:sz="0" w:space="0" w:color="auto"/>
            <w:left w:val="none" w:sz="0" w:space="0" w:color="auto"/>
            <w:bottom w:val="none" w:sz="0" w:space="0" w:color="auto"/>
            <w:right w:val="none" w:sz="0" w:space="0" w:color="auto"/>
          </w:divBdr>
        </w:div>
        <w:div w:id="1750224070">
          <w:marLeft w:val="360"/>
          <w:marRight w:val="0"/>
          <w:marTop w:val="200"/>
          <w:marBottom w:val="0"/>
          <w:divBdr>
            <w:top w:val="none" w:sz="0" w:space="0" w:color="auto"/>
            <w:left w:val="none" w:sz="0" w:space="0" w:color="auto"/>
            <w:bottom w:val="none" w:sz="0" w:space="0" w:color="auto"/>
            <w:right w:val="none" w:sz="0" w:space="0" w:color="auto"/>
          </w:divBdr>
        </w:div>
        <w:div w:id="965887696">
          <w:marLeft w:val="360"/>
          <w:marRight w:val="0"/>
          <w:marTop w:val="200"/>
          <w:marBottom w:val="0"/>
          <w:divBdr>
            <w:top w:val="none" w:sz="0" w:space="0" w:color="auto"/>
            <w:left w:val="none" w:sz="0" w:space="0" w:color="auto"/>
            <w:bottom w:val="none" w:sz="0" w:space="0" w:color="auto"/>
            <w:right w:val="none" w:sz="0" w:space="0" w:color="auto"/>
          </w:divBdr>
        </w:div>
        <w:div w:id="1367217747">
          <w:marLeft w:val="360"/>
          <w:marRight w:val="0"/>
          <w:marTop w:val="200"/>
          <w:marBottom w:val="0"/>
          <w:divBdr>
            <w:top w:val="none" w:sz="0" w:space="0" w:color="auto"/>
            <w:left w:val="none" w:sz="0" w:space="0" w:color="auto"/>
            <w:bottom w:val="none" w:sz="0" w:space="0" w:color="auto"/>
            <w:right w:val="none" w:sz="0" w:space="0" w:color="auto"/>
          </w:divBdr>
        </w:div>
        <w:div w:id="2037998808">
          <w:marLeft w:val="360"/>
          <w:marRight w:val="0"/>
          <w:marTop w:val="200"/>
          <w:marBottom w:val="0"/>
          <w:divBdr>
            <w:top w:val="none" w:sz="0" w:space="0" w:color="auto"/>
            <w:left w:val="none" w:sz="0" w:space="0" w:color="auto"/>
            <w:bottom w:val="none" w:sz="0" w:space="0" w:color="auto"/>
            <w:right w:val="none" w:sz="0" w:space="0" w:color="auto"/>
          </w:divBdr>
        </w:div>
        <w:div w:id="1333680277">
          <w:marLeft w:val="360"/>
          <w:marRight w:val="0"/>
          <w:marTop w:val="200"/>
          <w:marBottom w:val="0"/>
          <w:divBdr>
            <w:top w:val="none" w:sz="0" w:space="0" w:color="auto"/>
            <w:left w:val="none" w:sz="0" w:space="0" w:color="auto"/>
            <w:bottom w:val="none" w:sz="0" w:space="0" w:color="auto"/>
            <w:right w:val="none" w:sz="0" w:space="0" w:color="auto"/>
          </w:divBdr>
        </w:div>
        <w:div w:id="409010623">
          <w:marLeft w:val="360"/>
          <w:marRight w:val="0"/>
          <w:marTop w:val="200"/>
          <w:marBottom w:val="0"/>
          <w:divBdr>
            <w:top w:val="none" w:sz="0" w:space="0" w:color="auto"/>
            <w:left w:val="none" w:sz="0" w:space="0" w:color="auto"/>
            <w:bottom w:val="none" w:sz="0" w:space="0" w:color="auto"/>
            <w:right w:val="none" w:sz="0" w:space="0" w:color="auto"/>
          </w:divBdr>
        </w:div>
        <w:div w:id="354813125">
          <w:marLeft w:val="360"/>
          <w:marRight w:val="0"/>
          <w:marTop w:val="200"/>
          <w:marBottom w:val="0"/>
          <w:divBdr>
            <w:top w:val="none" w:sz="0" w:space="0" w:color="auto"/>
            <w:left w:val="none" w:sz="0" w:space="0" w:color="auto"/>
            <w:bottom w:val="none" w:sz="0" w:space="0" w:color="auto"/>
            <w:right w:val="none" w:sz="0" w:space="0" w:color="auto"/>
          </w:divBdr>
        </w:div>
        <w:div w:id="1841313296">
          <w:marLeft w:val="360"/>
          <w:marRight w:val="0"/>
          <w:marTop w:val="200"/>
          <w:marBottom w:val="0"/>
          <w:divBdr>
            <w:top w:val="none" w:sz="0" w:space="0" w:color="auto"/>
            <w:left w:val="none" w:sz="0" w:space="0" w:color="auto"/>
            <w:bottom w:val="none" w:sz="0" w:space="0" w:color="auto"/>
            <w:right w:val="none" w:sz="0" w:space="0" w:color="auto"/>
          </w:divBdr>
        </w:div>
        <w:div w:id="1095856421">
          <w:marLeft w:val="360"/>
          <w:marRight w:val="0"/>
          <w:marTop w:val="200"/>
          <w:marBottom w:val="0"/>
          <w:divBdr>
            <w:top w:val="none" w:sz="0" w:space="0" w:color="auto"/>
            <w:left w:val="none" w:sz="0" w:space="0" w:color="auto"/>
            <w:bottom w:val="none" w:sz="0" w:space="0" w:color="auto"/>
            <w:right w:val="none" w:sz="0" w:space="0" w:color="auto"/>
          </w:divBdr>
        </w:div>
        <w:div w:id="1186402752">
          <w:marLeft w:val="360"/>
          <w:marRight w:val="0"/>
          <w:marTop w:val="200"/>
          <w:marBottom w:val="0"/>
          <w:divBdr>
            <w:top w:val="none" w:sz="0" w:space="0" w:color="auto"/>
            <w:left w:val="none" w:sz="0" w:space="0" w:color="auto"/>
            <w:bottom w:val="none" w:sz="0" w:space="0" w:color="auto"/>
            <w:right w:val="none" w:sz="0" w:space="0" w:color="auto"/>
          </w:divBdr>
        </w:div>
        <w:div w:id="1938098601">
          <w:marLeft w:val="360"/>
          <w:marRight w:val="0"/>
          <w:marTop w:val="200"/>
          <w:marBottom w:val="0"/>
          <w:divBdr>
            <w:top w:val="none" w:sz="0" w:space="0" w:color="auto"/>
            <w:left w:val="none" w:sz="0" w:space="0" w:color="auto"/>
            <w:bottom w:val="none" w:sz="0" w:space="0" w:color="auto"/>
            <w:right w:val="none" w:sz="0" w:space="0" w:color="auto"/>
          </w:divBdr>
        </w:div>
        <w:div w:id="427968441">
          <w:marLeft w:val="360"/>
          <w:marRight w:val="0"/>
          <w:marTop w:val="200"/>
          <w:marBottom w:val="0"/>
          <w:divBdr>
            <w:top w:val="none" w:sz="0" w:space="0" w:color="auto"/>
            <w:left w:val="none" w:sz="0" w:space="0" w:color="auto"/>
            <w:bottom w:val="none" w:sz="0" w:space="0" w:color="auto"/>
            <w:right w:val="none" w:sz="0" w:space="0" w:color="auto"/>
          </w:divBdr>
        </w:div>
        <w:div w:id="1491366647">
          <w:marLeft w:val="360"/>
          <w:marRight w:val="0"/>
          <w:marTop w:val="200"/>
          <w:marBottom w:val="0"/>
          <w:divBdr>
            <w:top w:val="none" w:sz="0" w:space="0" w:color="auto"/>
            <w:left w:val="none" w:sz="0" w:space="0" w:color="auto"/>
            <w:bottom w:val="none" w:sz="0" w:space="0" w:color="auto"/>
            <w:right w:val="none" w:sz="0" w:space="0" w:color="auto"/>
          </w:divBdr>
        </w:div>
        <w:div w:id="793980168">
          <w:marLeft w:val="360"/>
          <w:marRight w:val="0"/>
          <w:marTop w:val="200"/>
          <w:marBottom w:val="0"/>
          <w:divBdr>
            <w:top w:val="none" w:sz="0" w:space="0" w:color="auto"/>
            <w:left w:val="none" w:sz="0" w:space="0" w:color="auto"/>
            <w:bottom w:val="none" w:sz="0" w:space="0" w:color="auto"/>
            <w:right w:val="none" w:sz="0" w:space="0" w:color="auto"/>
          </w:divBdr>
        </w:div>
        <w:div w:id="1102065418">
          <w:marLeft w:val="360"/>
          <w:marRight w:val="0"/>
          <w:marTop w:val="200"/>
          <w:marBottom w:val="0"/>
          <w:divBdr>
            <w:top w:val="none" w:sz="0" w:space="0" w:color="auto"/>
            <w:left w:val="none" w:sz="0" w:space="0" w:color="auto"/>
            <w:bottom w:val="none" w:sz="0" w:space="0" w:color="auto"/>
            <w:right w:val="none" w:sz="0" w:space="0" w:color="auto"/>
          </w:divBdr>
        </w:div>
        <w:div w:id="19014088">
          <w:marLeft w:val="360"/>
          <w:marRight w:val="0"/>
          <w:marTop w:val="200"/>
          <w:marBottom w:val="0"/>
          <w:divBdr>
            <w:top w:val="none" w:sz="0" w:space="0" w:color="auto"/>
            <w:left w:val="none" w:sz="0" w:space="0" w:color="auto"/>
            <w:bottom w:val="none" w:sz="0" w:space="0" w:color="auto"/>
            <w:right w:val="none" w:sz="0" w:space="0" w:color="auto"/>
          </w:divBdr>
        </w:div>
        <w:div w:id="18163787">
          <w:marLeft w:val="360"/>
          <w:marRight w:val="0"/>
          <w:marTop w:val="200"/>
          <w:marBottom w:val="0"/>
          <w:divBdr>
            <w:top w:val="none" w:sz="0" w:space="0" w:color="auto"/>
            <w:left w:val="none" w:sz="0" w:space="0" w:color="auto"/>
            <w:bottom w:val="none" w:sz="0" w:space="0" w:color="auto"/>
            <w:right w:val="none" w:sz="0" w:space="0" w:color="auto"/>
          </w:divBdr>
        </w:div>
        <w:div w:id="84352547">
          <w:marLeft w:val="360"/>
          <w:marRight w:val="0"/>
          <w:marTop w:val="200"/>
          <w:marBottom w:val="0"/>
          <w:divBdr>
            <w:top w:val="none" w:sz="0" w:space="0" w:color="auto"/>
            <w:left w:val="none" w:sz="0" w:space="0" w:color="auto"/>
            <w:bottom w:val="none" w:sz="0" w:space="0" w:color="auto"/>
            <w:right w:val="none" w:sz="0" w:space="0" w:color="auto"/>
          </w:divBdr>
        </w:div>
        <w:div w:id="750270336">
          <w:marLeft w:val="360"/>
          <w:marRight w:val="0"/>
          <w:marTop w:val="200"/>
          <w:marBottom w:val="0"/>
          <w:divBdr>
            <w:top w:val="none" w:sz="0" w:space="0" w:color="auto"/>
            <w:left w:val="none" w:sz="0" w:space="0" w:color="auto"/>
            <w:bottom w:val="none" w:sz="0" w:space="0" w:color="auto"/>
            <w:right w:val="none" w:sz="0" w:space="0" w:color="auto"/>
          </w:divBdr>
        </w:div>
        <w:div w:id="874077167">
          <w:marLeft w:val="360"/>
          <w:marRight w:val="0"/>
          <w:marTop w:val="200"/>
          <w:marBottom w:val="0"/>
          <w:divBdr>
            <w:top w:val="none" w:sz="0" w:space="0" w:color="auto"/>
            <w:left w:val="none" w:sz="0" w:space="0" w:color="auto"/>
            <w:bottom w:val="none" w:sz="0" w:space="0" w:color="auto"/>
            <w:right w:val="none" w:sz="0" w:space="0" w:color="auto"/>
          </w:divBdr>
        </w:div>
        <w:div w:id="2045402672">
          <w:marLeft w:val="360"/>
          <w:marRight w:val="0"/>
          <w:marTop w:val="200"/>
          <w:marBottom w:val="0"/>
          <w:divBdr>
            <w:top w:val="none" w:sz="0" w:space="0" w:color="auto"/>
            <w:left w:val="none" w:sz="0" w:space="0" w:color="auto"/>
            <w:bottom w:val="none" w:sz="0" w:space="0" w:color="auto"/>
            <w:right w:val="none" w:sz="0" w:space="0" w:color="auto"/>
          </w:divBdr>
        </w:div>
        <w:div w:id="1567179555">
          <w:marLeft w:val="360"/>
          <w:marRight w:val="0"/>
          <w:marTop w:val="200"/>
          <w:marBottom w:val="0"/>
          <w:divBdr>
            <w:top w:val="none" w:sz="0" w:space="0" w:color="auto"/>
            <w:left w:val="none" w:sz="0" w:space="0" w:color="auto"/>
            <w:bottom w:val="none" w:sz="0" w:space="0" w:color="auto"/>
            <w:right w:val="none" w:sz="0" w:space="0" w:color="auto"/>
          </w:divBdr>
        </w:div>
        <w:div w:id="1955944455">
          <w:marLeft w:val="360"/>
          <w:marRight w:val="0"/>
          <w:marTop w:val="200"/>
          <w:marBottom w:val="0"/>
          <w:divBdr>
            <w:top w:val="none" w:sz="0" w:space="0" w:color="auto"/>
            <w:left w:val="none" w:sz="0" w:space="0" w:color="auto"/>
            <w:bottom w:val="none" w:sz="0" w:space="0" w:color="auto"/>
            <w:right w:val="none" w:sz="0" w:space="0" w:color="auto"/>
          </w:divBdr>
        </w:div>
        <w:div w:id="694187576">
          <w:marLeft w:val="360"/>
          <w:marRight w:val="0"/>
          <w:marTop w:val="200"/>
          <w:marBottom w:val="0"/>
          <w:divBdr>
            <w:top w:val="none" w:sz="0" w:space="0" w:color="auto"/>
            <w:left w:val="none" w:sz="0" w:space="0" w:color="auto"/>
            <w:bottom w:val="none" w:sz="0" w:space="0" w:color="auto"/>
            <w:right w:val="none" w:sz="0" w:space="0" w:color="auto"/>
          </w:divBdr>
        </w:div>
        <w:div w:id="1982613021">
          <w:marLeft w:val="360"/>
          <w:marRight w:val="0"/>
          <w:marTop w:val="200"/>
          <w:marBottom w:val="0"/>
          <w:divBdr>
            <w:top w:val="none" w:sz="0" w:space="0" w:color="auto"/>
            <w:left w:val="none" w:sz="0" w:space="0" w:color="auto"/>
            <w:bottom w:val="none" w:sz="0" w:space="0" w:color="auto"/>
            <w:right w:val="none" w:sz="0" w:space="0" w:color="auto"/>
          </w:divBdr>
        </w:div>
        <w:div w:id="1613974687">
          <w:marLeft w:val="360"/>
          <w:marRight w:val="0"/>
          <w:marTop w:val="200"/>
          <w:marBottom w:val="0"/>
          <w:divBdr>
            <w:top w:val="none" w:sz="0" w:space="0" w:color="auto"/>
            <w:left w:val="none" w:sz="0" w:space="0" w:color="auto"/>
            <w:bottom w:val="none" w:sz="0" w:space="0" w:color="auto"/>
            <w:right w:val="none" w:sz="0" w:space="0" w:color="auto"/>
          </w:divBdr>
        </w:div>
        <w:div w:id="399451693">
          <w:marLeft w:val="360"/>
          <w:marRight w:val="0"/>
          <w:marTop w:val="200"/>
          <w:marBottom w:val="0"/>
          <w:divBdr>
            <w:top w:val="none" w:sz="0" w:space="0" w:color="auto"/>
            <w:left w:val="none" w:sz="0" w:space="0" w:color="auto"/>
            <w:bottom w:val="none" w:sz="0" w:space="0" w:color="auto"/>
            <w:right w:val="none" w:sz="0" w:space="0" w:color="auto"/>
          </w:divBdr>
        </w:div>
        <w:div w:id="1601989426">
          <w:marLeft w:val="360"/>
          <w:marRight w:val="0"/>
          <w:marTop w:val="200"/>
          <w:marBottom w:val="0"/>
          <w:divBdr>
            <w:top w:val="none" w:sz="0" w:space="0" w:color="auto"/>
            <w:left w:val="none" w:sz="0" w:space="0" w:color="auto"/>
            <w:bottom w:val="none" w:sz="0" w:space="0" w:color="auto"/>
            <w:right w:val="none" w:sz="0" w:space="0" w:color="auto"/>
          </w:divBdr>
        </w:div>
        <w:div w:id="2009673133">
          <w:marLeft w:val="360"/>
          <w:marRight w:val="0"/>
          <w:marTop w:val="200"/>
          <w:marBottom w:val="0"/>
          <w:divBdr>
            <w:top w:val="none" w:sz="0" w:space="0" w:color="auto"/>
            <w:left w:val="none" w:sz="0" w:space="0" w:color="auto"/>
            <w:bottom w:val="none" w:sz="0" w:space="0" w:color="auto"/>
            <w:right w:val="none" w:sz="0" w:space="0" w:color="auto"/>
          </w:divBdr>
        </w:div>
        <w:div w:id="300160651">
          <w:marLeft w:val="360"/>
          <w:marRight w:val="0"/>
          <w:marTop w:val="200"/>
          <w:marBottom w:val="0"/>
          <w:divBdr>
            <w:top w:val="none" w:sz="0" w:space="0" w:color="auto"/>
            <w:left w:val="none" w:sz="0" w:space="0" w:color="auto"/>
            <w:bottom w:val="none" w:sz="0" w:space="0" w:color="auto"/>
            <w:right w:val="none" w:sz="0" w:space="0" w:color="auto"/>
          </w:divBdr>
        </w:div>
        <w:div w:id="101001454">
          <w:marLeft w:val="360"/>
          <w:marRight w:val="0"/>
          <w:marTop w:val="200"/>
          <w:marBottom w:val="0"/>
          <w:divBdr>
            <w:top w:val="none" w:sz="0" w:space="0" w:color="auto"/>
            <w:left w:val="none" w:sz="0" w:space="0" w:color="auto"/>
            <w:bottom w:val="none" w:sz="0" w:space="0" w:color="auto"/>
            <w:right w:val="none" w:sz="0" w:space="0" w:color="auto"/>
          </w:divBdr>
        </w:div>
        <w:div w:id="2091611418">
          <w:marLeft w:val="360"/>
          <w:marRight w:val="0"/>
          <w:marTop w:val="200"/>
          <w:marBottom w:val="0"/>
          <w:divBdr>
            <w:top w:val="none" w:sz="0" w:space="0" w:color="auto"/>
            <w:left w:val="none" w:sz="0" w:space="0" w:color="auto"/>
            <w:bottom w:val="none" w:sz="0" w:space="0" w:color="auto"/>
            <w:right w:val="none" w:sz="0" w:space="0" w:color="auto"/>
          </w:divBdr>
        </w:div>
        <w:div w:id="1174105460">
          <w:marLeft w:val="360"/>
          <w:marRight w:val="0"/>
          <w:marTop w:val="200"/>
          <w:marBottom w:val="0"/>
          <w:divBdr>
            <w:top w:val="none" w:sz="0" w:space="0" w:color="auto"/>
            <w:left w:val="none" w:sz="0" w:space="0" w:color="auto"/>
            <w:bottom w:val="none" w:sz="0" w:space="0" w:color="auto"/>
            <w:right w:val="none" w:sz="0" w:space="0" w:color="auto"/>
          </w:divBdr>
        </w:div>
        <w:div w:id="1020932254">
          <w:marLeft w:val="360"/>
          <w:marRight w:val="0"/>
          <w:marTop w:val="200"/>
          <w:marBottom w:val="0"/>
          <w:divBdr>
            <w:top w:val="none" w:sz="0" w:space="0" w:color="auto"/>
            <w:left w:val="none" w:sz="0" w:space="0" w:color="auto"/>
            <w:bottom w:val="none" w:sz="0" w:space="0" w:color="auto"/>
            <w:right w:val="none" w:sz="0" w:space="0" w:color="auto"/>
          </w:divBdr>
        </w:div>
        <w:div w:id="608702068">
          <w:marLeft w:val="360"/>
          <w:marRight w:val="0"/>
          <w:marTop w:val="200"/>
          <w:marBottom w:val="0"/>
          <w:divBdr>
            <w:top w:val="none" w:sz="0" w:space="0" w:color="auto"/>
            <w:left w:val="none" w:sz="0" w:space="0" w:color="auto"/>
            <w:bottom w:val="none" w:sz="0" w:space="0" w:color="auto"/>
            <w:right w:val="none" w:sz="0" w:space="0" w:color="auto"/>
          </w:divBdr>
        </w:div>
        <w:div w:id="62528771">
          <w:marLeft w:val="360"/>
          <w:marRight w:val="0"/>
          <w:marTop w:val="200"/>
          <w:marBottom w:val="0"/>
          <w:divBdr>
            <w:top w:val="none" w:sz="0" w:space="0" w:color="auto"/>
            <w:left w:val="none" w:sz="0" w:space="0" w:color="auto"/>
            <w:bottom w:val="none" w:sz="0" w:space="0" w:color="auto"/>
            <w:right w:val="none" w:sz="0" w:space="0" w:color="auto"/>
          </w:divBdr>
        </w:div>
        <w:div w:id="1996759221">
          <w:marLeft w:val="360"/>
          <w:marRight w:val="0"/>
          <w:marTop w:val="200"/>
          <w:marBottom w:val="0"/>
          <w:divBdr>
            <w:top w:val="none" w:sz="0" w:space="0" w:color="auto"/>
            <w:left w:val="none" w:sz="0" w:space="0" w:color="auto"/>
            <w:bottom w:val="none" w:sz="0" w:space="0" w:color="auto"/>
            <w:right w:val="none" w:sz="0" w:space="0" w:color="auto"/>
          </w:divBdr>
        </w:div>
        <w:div w:id="1565408343">
          <w:marLeft w:val="360"/>
          <w:marRight w:val="0"/>
          <w:marTop w:val="200"/>
          <w:marBottom w:val="0"/>
          <w:divBdr>
            <w:top w:val="none" w:sz="0" w:space="0" w:color="auto"/>
            <w:left w:val="none" w:sz="0" w:space="0" w:color="auto"/>
            <w:bottom w:val="none" w:sz="0" w:space="0" w:color="auto"/>
            <w:right w:val="none" w:sz="0" w:space="0" w:color="auto"/>
          </w:divBdr>
        </w:div>
        <w:div w:id="2076508940">
          <w:marLeft w:val="360"/>
          <w:marRight w:val="0"/>
          <w:marTop w:val="200"/>
          <w:marBottom w:val="0"/>
          <w:divBdr>
            <w:top w:val="none" w:sz="0" w:space="0" w:color="auto"/>
            <w:left w:val="none" w:sz="0" w:space="0" w:color="auto"/>
            <w:bottom w:val="none" w:sz="0" w:space="0" w:color="auto"/>
            <w:right w:val="none" w:sz="0" w:space="0" w:color="auto"/>
          </w:divBdr>
        </w:div>
        <w:div w:id="817108879">
          <w:marLeft w:val="360"/>
          <w:marRight w:val="0"/>
          <w:marTop w:val="200"/>
          <w:marBottom w:val="0"/>
          <w:divBdr>
            <w:top w:val="none" w:sz="0" w:space="0" w:color="auto"/>
            <w:left w:val="none" w:sz="0" w:space="0" w:color="auto"/>
            <w:bottom w:val="none" w:sz="0" w:space="0" w:color="auto"/>
            <w:right w:val="none" w:sz="0" w:space="0" w:color="auto"/>
          </w:divBdr>
        </w:div>
        <w:div w:id="615601085">
          <w:marLeft w:val="360"/>
          <w:marRight w:val="0"/>
          <w:marTop w:val="200"/>
          <w:marBottom w:val="0"/>
          <w:divBdr>
            <w:top w:val="none" w:sz="0" w:space="0" w:color="auto"/>
            <w:left w:val="none" w:sz="0" w:space="0" w:color="auto"/>
            <w:bottom w:val="none" w:sz="0" w:space="0" w:color="auto"/>
            <w:right w:val="none" w:sz="0" w:space="0" w:color="auto"/>
          </w:divBdr>
        </w:div>
        <w:div w:id="1340229327">
          <w:marLeft w:val="360"/>
          <w:marRight w:val="0"/>
          <w:marTop w:val="200"/>
          <w:marBottom w:val="0"/>
          <w:divBdr>
            <w:top w:val="none" w:sz="0" w:space="0" w:color="auto"/>
            <w:left w:val="none" w:sz="0" w:space="0" w:color="auto"/>
            <w:bottom w:val="none" w:sz="0" w:space="0" w:color="auto"/>
            <w:right w:val="none" w:sz="0" w:space="0" w:color="auto"/>
          </w:divBdr>
        </w:div>
        <w:div w:id="1365331097">
          <w:marLeft w:val="360"/>
          <w:marRight w:val="0"/>
          <w:marTop w:val="200"/>
          <w:marBottom w:val="0"/>
          <w:divBdr>
            <w:top w:val="none" w:sz="0" w:space="0" w:color="auto"/>
            <w:left w:val="none" w:sz="0" w:space="0" w:color="auto"/>
            <w:bottom w:val="none" w:sz="0" w:space="0" w:color="auto"/>
            <w:right w:val="none" w:sz="0" w:space="0" w:color="auto"/>
          </w:divBdr>
        </w:div>
        <w:div w:id="1192647932">
          <w:marLeft w:val="360"/>
          <w:marRight w:val="0"/>
          <w:marTop w:val="200"/>
          <w:marBottom w:val="0"/>
          <w:divBdr>
            <w:top w:val="none" w:sz="0" w:space="0" w:color="auto"/>
            <w:left w:val="none" w:sz="0" w:space="0" w:color="auto"/>
            <w:bottom w:val="none" w:sz="0" w:space="0" w:color="auto"/>
            <w:right w:val="none" w:sz="0" w:space="0" w:color="auto"/>
          </w:divBdr>
        </w:div>
        <w:div w:id="1944537116">
          <w:marLeft w:val="360"/>
          <w:marRight w:val="0"/>
          <w:marTop w:val="200"/>
          <w:marBottom w:val="0"/>
          <w:divBdr>
            <w:top w:val="none" w:sz="0" w:space="0" w:color="auto"/>
            <w:left w:val="none" w:sz="0" w:space="0" w:color="auto"/>
            <w:bottom w:val="none" w:sz="0" w:space="0" w:color="auto"/>
            <w:right w:val="none" w:sz="0" w:space="0" w:color="auto"/>
          </w:divBdr>
        </w:div>
        <w:div w:id="650907384">
          <w:marLeft w:val="360"/>
          <w:marRight w:val="0"/>
          <w:marTop w:val="200"/>
          <w:marBottom w:val="0"/>
          <w:divBdr>
            <w:top w:val="none" w:sz="0" w:space="0" w:color="auto"/>
            <w:left w:val="none" w:sz="0" w:space="0" w:color="auto"/>
            <w:bottom w:val="none" w:sz="0" w:space="0" w:color="auto"/>
            <w:right w:val="none" w:sz="0" w:space="0" w:color="auto"/>
          </w:divBdr>
        </w:div>
        <w:div w:id="1536188598">
          <w:marLeft w:val="360"/>
          <w:marRight w:val="0"/>
          <w:marTop w:val="200"/>
          <w:marBottom w:val="0"/>
          <w:divBdr>
            <w:top w:val="none" w:sz="0" w:space="0" w:color="auto"/>
            <w:left w:val="none" w:sz="0" w:space="0" w:color="auto"/>
            <w:bottom w:val="none" w:sz="0" w:space="0" w:color="auto"/>
            <w:right w:val="none" w:sz="0" w:space="0" w:color="auto"/>
          </w:divBdr>
        </w:div>
        <w:div w:id="40248393">
          <w:marLeft w:val="1080"/>
          <w:marRight w:val="0"/>
          <w:marTop w:val="100"/>
          <w:marBottom w:val="0"/>
          <w:divBdr>
            <w:top w:val="none" w:sz="0" w:space="0" w:color="auto"/>
            <w:left w:val="none" w:sz="0" w:space="0" w:color="auto"/>
            <w:bottom w:val="none" w:sz="0" w:space="0" w:color="auto"/>
            <w:right w:val="none" w:sz="0" w:space="0" w:color="auto"/>
          </w:divBdr>
        </w:div>
        <w:div w:id="1477261042">
          <w:marLeft w:val="1080"/>
          <w:marRight w:val="0"/>
          <w:marTop w:val="100"/>
          <w:marBottom w:val="0"/>
          <w:divBdr>
            <w:top w:val="none" w:sz="0" w:space="0" w:color="auto"/>
            <w:left w:val="none" w:sz="0" w:space="0" w:color="auto"/>
            <w:bottom w:val="none" w:sz="0" w:space="0" w:color="auto"/>
            <w:right w:val="none" w:sz="0" w:space="0" w:color="auto"/>
          </w:divBdr>
        </w:div>
        <w:div w:id="910967939">
          <w:marLeft w:val="1080"/>
          <w:marRight w:val="0"/>
          <w:marTop w:val="100"/>
          <w:marBottom w:val="0"/>
          <w:divBdr>
            <w:top w:val="none" w:sz="0" w:space="0" w:color="auto"/>
            <w:left w:val="none" w:sz="0" w:space="0" w:color="auto"/>
            <w:bottom w:val="none" w:sz="0" w:space="0" w:color="auto"/>
            <w:right w:val="none" w:sz="0" w:space="0" w:color="auto"/>
          </w:divBdr>
        </w:div>
        <w:div w:id="1744521589">
          <w:marLeft w:val="1080"/>
          <w:marRight w:val="0"/>
          <w:marTop w:val="100"/>
          <w:marBottom w:val="0"/>
          <w:divBdr>
            <w:top w:val="none" w:sz="0" w:space="0" w:color="auto"/>
            <w:left w:val="none" w:sz="0" w:space="0" w:color="auto"/>
            <w:bottom w:val="none" w:sz="0" w:space="0" w:color="auto"/>
            <w:right w:val="none" w:sz="0" w:space="0" w:color="auto"/>
          </w:divBdr>
        </w:div>
        <w:div w:id="1093207797">
          <w:marLeft w:val="360"/>
          <w:marRight w:val="0"/>
          <w:marTop w:val="200"/>
          <w:marBottom w:val="0"/>
          <w:divBdr>
            <w:top w:val="none" w:sz="0" w:space="0" w:color="auto"/>
            <w:left w:val="none" w:sz="0" w:space="0" w:color="auto"/>
            <w:bottom w:val="none" w:sz="0" w:space="0" w:color="auto"/>
            <w:right w:val="none" w:sz="0" w:space="0" w:color="auto"/>
          </w:divBdr>
        </w:div>
        <w:div w:id="587231612">
          <w:marLeft w:val="360"/>
          <w:marRight w:val="0"/>
          <w:marTop w:val="200"/>
          <w:marBottom w:val="0"/>
          <w:divBdr>
            <w:top w:val="none" w:sz="0" w:space="0" w:color="auto"/>
            <w:left w:val="none" w:sz="0" w:space="0" w:color="auto"/>
            <w:bottom w:val="none" w:sz="0" w:space="0" w:color="auto"/>
            <w:right w:val="none" w:sz="0" w:space="0" w:color="auto"/>
          </w:divBdr>
        </w:div>
        <w:div w:id="1704137783">
          <w:marLeft w:val="360"/>
          <w:marRight w:val="0"/>
          <w:marTop w:val="200"/>
          <w:marBottom w:val="0"/>
          <w:divBdr>
            <w:top w:val="none" w:sz="0" w:space="0" w:color="auto"/>
            <w:left w:val="none" w:sz="0" w:space="0" w:color="auto"/>
            <w:bottom w:val="none" w:sz="0" w:space="0" w:color="auto"/>
            <w:right w:val="none" w:sz="0" w:space="0" w:color="auto"/>
          </w:divBdr>
        </w:div>
        <w:div w:id="1810899305">
          <w:marLeft w:val="1080"/>
          <w:marRight w:val="0"/>
          <w:marTop w:val="100"/>
          <w:marBottom w:val="0"/>
          <w:divBdr>
            <w:top w:val="none" w:sz="0" w:space="0" w:color="auto"/>
            <w:left w:val="none" w:sz="0" w:space="0" w:color="auto"/>
            <w:bottom w:val="none" w:sz="0" w:space="0" w:color="auto"/>
            <w:right w:val="none" w:sz="0" w:space="0" w:color="auto"/>
          </w:divBdr>
        </w:div>
        <w:div w:id="389033712">
          <w:marLeft w:val="1800"/>
          <w:marRight w:val="0"/>
          <w:marTop w:val="100"/>
          <w:marBottom w:val="0"/>
          <w:divBdr>
            <w:top w:val="none" w:sz="0" w:space="0" w:color="auto"/>
            <w:left w:val="none" w:sz="0" w:space="0" w:color="auto"/>
            <w:bottom w:val="none" w:sz="0" w:space="0" w:color="auto"/>
            <w:right w:val="none" w:sz="0" w:space="0" w:color="auto"/>
          </w:divBdr>
        </w:div>
        <w:div w:id="1991787087">
          <w:marLeft w:val="1800"/>
          <w:marRight w:val="0"/>
          <w:marTop w:val="100"/>
          <w:marBottom w:val="0"/>
          <w:divBdr>
            <w:top w:val="none" w:sz="0" w:space="0" w:color="auto"/>
            <w:left w:val="none" w:sz="0" w:space="0" w:color="auto"/>
            <w:bottom w:val="none" w:sz="0" w:space="0" w:color="auto"/>
            <w:right w:val="none" w:sz="0" w:space="0" w:color="auto"/>
          </w:divBdr>
        </w:div>
        <w:div w:id="2147239985">
          <w:marLeft w:val="1080"/>
          <w:marRight w:val="0"/>
          <w:marTop w:val="100"/>
          <w:marBottom w:val="0"/>
          <w:divBdr>
            <w:top w:val="none" w:sz="0" w:space="0" w:color="auto"/>
            <w:left w:val="none" w:sz="0" w:space="0" w:color="auto"/>
            <w:bottom w:val="none" w:sz="0" w:space="0" w:color="auto"/>
            <w:right w:val="none" w:sz="0" w:space="0" w:color="auto"/>
          </w:divBdr>
        </w:div>
        <w:div w:id="1456758198">
          <w:marLeft w:val="1800"/>
          <w:marRight w:val="0"/>
          <w:marTop w:val="100"/>
          <w:marBottom w:val="0"/>
          <w:divBdr>
            <w:top w:val="none" w:sz="0" w:space="0" w:color="auto"/>
            <w:left w:val="none" w:sz="0" w:space="0" w:color="auto"/>
            <w:bottom w:val="none" w:sz="0" w:space="0" w:color="auto"/>
            <w:right w:val="none" w:sz="0" w:space="0" w:color="auto"/>
          </w:divBdr>
        </w:div>
        <w:div w:id="1547596141">
          <w:marLeft w:val="1800"/>
          <w:marRight w:val="0"/>
          <w:marTop w:val="100"/>
          <w:marBottom w:val="0"/>
          <w:divBdr>
            <w:top w:val="none" w:sz="0" w:space="0" w:color="auto"/>
            <w:left w:val="none" w:sz="0" w:space="0" w:color="auto"/>
            <w:bottom w:val="none" w:sz="0" w:space="0" w:color="auto"/>
            <w:right w:val="none" w:sz="0" w:space="0" w:color="auto"/>
          </w:divBdr>
        </w:div>
        <w:div w:id="672143162">
          <w:marLeft w:val="1800"/>
          <w:marRight w:val="0"/>
          <w:marTop w:val="100"/>
          <w:marBottom w:val="0"/>
          <w:divBdr>
            <w:top w:val="none" w:sz="0" w:space="0" w:color="auto"/>
            <w:left w:val="none" w:sz="0" w:space="0" w:color="auto"/>
            <w:bottom w:val="none" w:sz="0" w:space="0" w:color="auto"/>
            <w:right w:val="none" w:sz="0" w:space="0" w:color="auto"/>
          </w:divBdr>
        </w:div>
        <w:div w:id="12154862">
          <w:marLeft w:val="1800"/>
          <w:marRight w:val="0"/>
          <w:marTop w:val="100"/>
          <w:marBottom w:val="0"/>
          <w:divBdr>
            <w:top w:val="none" w:sz="0" w:space="0" w:color="auto"/>
            <w:left w:val="none" w:sz="0" w:space="0" w:color="auto"/>
            <w:bottom w:val="none" w:sz="0" w:space="0" w:color="auto"/>
            <w:right w:val="none" w:sz="0" w:space="0" w:color="auto"/>
          </w:divBdr>
        </w:div>
        <w:div w:id="366831822">
          <w:marLeft w:val="1800"/>
          <w:marRight w:val="0"/>
          <w:marTop w:val="100"/>
          <w:marBottom w:val="0"/>
          <w:divBdr>
            <w:top w:val="none" w:sz="0" w:space="0" w:color="auto"/>
            <w:left w:val="none" w:sz="0" w:space="0" w:color="auto"/>
            <w:bottom w:val="none" w:sz="0" w:space="0" w:color="auto"/>
            <w:right w:val="none" w:sz="0" w:space="0" w:color="auto"/>
          </w:divBdr>
        </w:div>
        <w:div w:id="506868005">
          <w:marLeft w:val="1800"/>
          <w:marRight w:val="0"/>
          <w:marTop w:val="100"/>
          <w:marBottom w:val="0"/>
          <w:divBdr>
            <w:top w:val="none" w:sz="0" w:space="0" w:color="auto"/>
            <w:left w:val="none" w:sz="0" w:space="0" w:color="auto"/>
            <w:bottom w:val="none" w:sz="0" w:space="0" w:color="auto"/>
            <w:right w:val="none" w:sz="0" w:space="0" w:color="auto"/>
          </w:divBdr>
        </w:div>
        <w:div w:id="1745563453">
          <w:marLeft w:val="1800"/>
          <w:marRight w:val="0"/>
          <w:marTop w:val="100"/>
          <w:marBottom w:val="0"/>
          <w:divBdr>
            <w:top w:val="none" w:sz="0" w:space="0" w:color="auto"/>
            <w:left w:val="none" w:sz="0" w:space="0" w:color="auto"/>
            <w:bottom w:val="none" w:sz="0" w:space="0" w:color="auto"/>
            <w:right w:val="none" w:sz="0" w:space="0" w:color="auto"/>
          </w:divBdr>
        </w:div>
        <w:div w:id="147670726">
          <w:marLeft w:val="360"/>
          <w:marRight w:val="0"/>
          <w:marTop w:val="200"/>
          <w:marBottom w:val="0"/>
          <w:divBdr>
            <w:top w:val="none" w:sz="0" w:space="0" w:color="auto"/>
            <w:left w:val="none" w:sz="0" w:space="0" w:color="auto"/>
            <w:bottom w:val="none" w:sz="0" w:space="0" w:color="auto"/>
            <w:right w:val="none" w:sz="0" w:space="0" w:color="auto"/>
          </w:divBdr>
        </w:div>
        <w:div w:id="1105030587">
          <w:marLeft w:val="360"/>
          <w:marRight w:val="0"/>
          <w:marTop w:val="200"/>
          <w:marBottom w:val="0"/>
          <w:divBdr>
            <w:top w:val="none" w:sz="0" w:space="0" w:color="auto"/>
            <w:left w:val="none" w:sz="0" w:space="0" w:color="auto"/>
            <w:bottom w:val="none" w:sz="0" w:space="0" w:color="auto"/>
            <w:right w:val="none" w:sz="0" w:space="0" w:color="auto"/>
          </w:divBdr>
        </w:div>
        <w:div w:id="2086955392">
          <w:marLeft w:val="360"/>
          <w:marRight w:val="0"/>
          <w:marTop w:val="200"/>
          <w:marBottom w:val="0"/>
          <w:divBdr>
            <w:top w:val="none" w:sz="0" w:space="0" w:color="auto"/>
            <w:left w:val="none" w:sz="0" w:space="0" w:color="auto"/>
            <w:bottom w:val="none" w:sz="0" w:space="0" w:color="auto"/>
            <w:right w:val="none" w:sz="0" w:space="0" w:color="auto"/>
          </w:divBdr>
        </w:div>
        <w:div w:id="258370479">
          <w:marLeft w:val="360"/>
          <w:marRight w:val="0"/>
          <w:marTop w:val="200"/>
          <w:marBottom w:val="0"/>
          <w:divBdr>
            <w:top w:val="none" w:sz="0" w:space="0" w:color="auto"/>
            <w:left w:val="none" w:sz="0" w:space="0" w:color="auto"/>
            <w:bottom w:val="none" w:sz="0" w:space="0" w:color="auto"/>
            <w:right w:val="none" w:sz="0" w:space="0" w:color="auto"/>
          </w:divBdr>
        </w:div>
        <w:div w:id="1688091333">
          <w:marLeft w:val="360"/>
          <w:marRight w:val="0"/>
          <w:marTop w:val="200"/>
          <w:marBottom w:val="0"/>
          <w:divBdr>
            <w:top w:val="none" w:sz="0" w:space="0" w:color="auto"/>
            <w:left w:val="none" w:sz="0" w:space="0" w:color="auto"/>
            <w:bottom w:val="none" w:sz="0" w:space="0" w:color="auto"/>
            <w:right w:val="none" w:sz="0" w:space="0" w:color="auto"/>
          </w:divBdr>
        </w:div>
        <w:div w:id="799105613">
          <w:marLeft w:val="360"/>
          <w:marRight w:val="0"/>
          <w:marTop w:val="200"/>
          <w:marBottom w:val="0"/>
          <w:divBdr>
            <w:top w:val="none" w:sz="0" w:space="0" w:color="auto"/>
            <w:left w:val="none" w:sz="0" w:space="0" w:color="auto"/>
            <w:bottom w:val="none" w:sz="0" w:space="0" w:color="auto"/>
            <w:right w:val="none" w:sz="0" w:space="0" w:color="auto"/>
          </w:divBdr>
        </w:div>
        <w:div w:id="304940498">
          <w:marLeft w:val="360"/>
          <w:marRight w:val="0"/>
          <w:marTop w:val="200"/>
          <w:marBottom w:val="0"/>
          <w:divBdr>
            <w:top w:val="none" w:sz="0" w:space="0" w:color="auto"/>
            <w:left w:val="none" w:sz="0" w:space="0" w:color="auto"/>
            <w:bottom w:val="none" w:sz="0" w:space="0" w:color="auto"/>
            <w:right w:val="none" w:sz="0" w:space="0" w:color="auto"/>
          </w:divBdr>
        </w:div>
        <w:div w:id="494610873">
          <w:marLeft w:val="360"/>
          <w:marRight w:val="0"/>
          <w:marTop w:val="200"/>
          <w:marBottom w:val="0"/>
          <w:divBdr>
            <w:top w:val="none" w:sz="0" w:space="0" w:color="auto"/>
            <w:left w:val="none" w:sz="0" w:space="0" w:color="auto"/>
            <w:bottom w:val="none" w:sz="0" w:space="0" w:color="auto"/>
            <w:right w:val="none" w:sz="0" w:space="0" w:color="auto"/>
          </w:divBdr>
        </w:div>
        <w:div w:id="764575385">
          <w:marLeft w:val="360"/>
          <w:marRight w:val="0"/>
          <w:marTop w:val="200"/>
          <w:marBottom w:val="0"/>
          <w:divBdr>
            <w:top w:val="none" w:sz="0" w:space="0" w:color="auto"/>
            <w:left w:val="none" w:sz="0" w:space="0" w:color="auto"/>
            <w:bottom w:val="none" w:sz="0" w:space="0" w:color="auto"/>
            <w:right w:val="none" w:sz="0" w:space="0" w:color="auto"/>
          </w:divBdr>
        </w:div>
        <w:div w:id="1858037432">
          <w:marLeft w:val="360"/>
          <w:marRight w:val="0"/>
          <w:marTop w:val="200"/>
          <w:marBottom w:val="0"/>
          <w:divBdr>
            <w:top w:val="none" w:sz="0" w:space="0" w:color="auto"/>
            <w:left w:val="none" w:sz="0" w:space="0" w:color="auto"/>
            <w:bottom w:val="none" w:sz="0" w:space="0" w:color="auto"/>
            <w:right w:val="none" w:sz="0" w:space="0" w:color="auto"/>
          </w:divBdr>
        </w:div>
        <w:div w:id="165829323">
          <w:marLeft w:val="360"/>
          <w:marRight w:val="0"/>
          <w:marTop w:val="200"/>
          <w:marBottom w:val="0"/>
          <w:divBdr>
            <w:top w:val="none" w:sz="0" w:space="0" w:color="auto"/>
            <w:left w:val="none" w:sz="0" w:space="0" w:color="auto"/>
            <w:bottom w:val="none" w:sz="0" w:space="0" w:color="auto"/>
            <w:right w:val="none" w:sz="0" w:space="0" w:color="auto"/>
          </w:divBdr>
        </w:div>
        <w:div w:id="734158066">
          <w:marLeft w:val="360"/>
          <w:marRight w:val="0"/>
          <w:marTop w:val="200"/>
          <w:marBottom w:val="0"/>
          <w:divBdr>
            <w:top w:val="none" w:sz="0" w:space="0" w:color="auto"/>
            <w:left w:val="none" w:sz="0" w:space="0" w:color="auto"/>
            <w:bottom w:val="none" w:sz="0" w:space="0" w:color="auto"/>
            <w:right w:val="none" w:sz="0" w:space="0" w:color="auto"/>
          </w:divBdr>
        </w:div>
        <w:div w:id="154348317">
          <w:marLeft w:val="360"/>
          <w:marRight w:val="0"/>
          <w:marTop w:val="200"/>
          <w:marBottom w:val="0"/>
          <w:divBdr>
            <w:top w:val="none" w:sz="0" w:space="0" w:color="auto"/>
            <w:left w:val="none" w:sz="0" w:space="0" w:color="auto"/>
            <w:bottom w:val="none" w:sz="0" w:space="0" w:color="auto"/>
            <w:right w:val="none" w:sz="0" w:space="0" w:color="auto"/>
          </w:divBdr>
        </w:div>
        <w:div w:id="563638154">
          <w:marLeft w:val="360"/>
          <w:marRight w:val="0"/>
          <w:marTop w:val="200"/>
          <w:marBottom w:val="0"/>
          <w:divBdr>
            <w:top w:val="none" w:sz="0" w:space="0" w:color="auto"/>
            <w:left w:val="none" w:sz="0" w:space="0" w:color="auto"/>
            <w:bottom w:val="none" w:sz="0" w:space="0" w:color="auto"/>
            <w:right w:val="none" w:sz="0" w:space="0" w:color="auto"/>
          </w:divBdr>
        </w:div>
        <w:div w:id="1237787685">
          <w:marLeft w:val="360"/>
          <w:marRight w:val="0"/>
          <w:marTop w:val="200"/>
          <w:marBottom w:val="0"/>
          <w:divBdr>
            <w:top w:val="none" w:sz="0" w:space="0" w:color="auto"/>
            <w:left w:val="none" w:sz="0" w:space="0" w:color="auto"/>
            <w:bottom w:val="none" w:sz="0" w:space="0" w:color="auto"/>
            <w:right w:val="none" w:sz="0" w:space="0" w:color="auto"/>
          </w:divBdr>
        </w:div>
        <w:div w:id="2007398985">
          <w:marLeft w:val="360"/>
          <w:marRight w:val="0"/>
          <w:marTop w:val="200"/>
          <w:marBottom w:val="0"/>
          <w:divBdr>
            <w:top w:val="none" w:sz="0" w:space="0" w:color="auto"/>
            <w:left w:val="none" w:sz="0" w:space="0" w:color="auto"/>
            <w:bottom w:val="none" w:sz="0" w:space="0" w:color="auto"/>
            <w:right w:val="none" w:sz="0" w:space="0" w:color="auto"/>
          </w:divBdr>
        </w:div>
        <w:div w:id="163861253">
          <w:marLeft w:val="360"/>
          <w:marRight w:val="0"/>
          <w:marTop w:val="200"/>
          <w:marBottom w:val="0"/>
          <w:divBdr>
            <w:top w:val="none" w:sz="0" w:space="0" w:color="auto"/>
            <w:left w:val="none" w:sz="0" w:space="0" w:color="auto"/>
            <w:bottom w:val="none" w:sz="0" w:space="0" w:color="auto"/>
            <w:right w:val="none" w:sz="0" w:space="0" w:color="auto"/>
          </w:divBdr>
        </w:div>
        <w:div w:id="286472832">
          <w:marLeft w:val="1080"/>
          <w:marRight w:val="0"/>
          <w:marTop w:val="100"/>
          <w:marBottom w:val="0"/>
          <w:divBdr>
            <w:top w:val="none" w:sz="0" w:space="0" w:color="auto"/>
            <w:left w:val="none" w:sz="0" w:space="0" w:color="auto"/>
            <w:bottom w:val="none" w:sz="0" w:space="0" w:color="auto"/>
            <w:right w:val="none" w:sz="0" w:space="0" w:color="auto"/>
          </w:divBdr>
        </w:div>
        <w:div w:id="675810862">
          <w:marLeft w:val="1080"/>
          <w:marRight w:val="0"/>
          <w:marTop w:val="100"/>
          <w:marBottom w:val="0"/>
          <w:divBdr>
            <w:top w:val="none" w:sz="0" w:space="0" w:color="auto"/>
            <w:left w:val="none" w:sz="0" w:space="0" w:color="auto"/>
            <w:bottom w:val="none" w:sz="0" w:space="0" w:color="auto"/>
            <w:right w:val="none" w:sz="0" w:space="0" w:color="auto"/>
          </w:divBdr>
        </w:div>
        <w:div w:id="1486438314">
          <w:marLeft w:val="1080"/>
          <w:marRight w:val="0"/>
          <w:marTop w:val="100"/>
          <w:marBottom w:val="0"/>
          <w:divBdr>
            <w:top w:val="none" w:sz="0" w:space="0" w:color="auto"/>
            <w:left w:val="none" w:sz="0" w:space="0" w:color="auto"/>
            <w:bottom w:val="none" w:sz="0" w:space="0" w:color="auto"/>
            <w:right w:val="none" w:sz="0" w:space="0" w:color="auto"/>
          </w:divBdr>
        </w:div>
        <w:div w:id="1172449163">
          <w:marLeft w:val="1080"/>
          <w:marRight w:val="0"/>
          <w:marTop w:val="100"/>
          <w:marBottom w:val="0"/>
          <w:divBdr>
            <w:top w:val="none" w:sz="0" w:space="0" w:color="auto"/>
            <w:left w:val="none" w:sz="0" w:space="0" w:color="auto"/>
            <w:bottom w:val="none" w:sz="0" w:space="0" w:color="auto"/>
            <w:right w:val="none" w:sz="0" w:space="0" w:color="auto"/>
          </w:divBdr>
        </w:div>
        <w:div w:id="221138425">
          <w:marLeft w:val="1080"/>
          <w:marRight w:val="0"/>
          <w:marTop w:val="100"/>
          <w:marBottom w:val="0"/>
          <w:divBdr>
            <w:top w:val="none" w:sz="0" w:space="0" w:color="auto"/>
            <w:left w:val="none" w:sz="0" w:space="0" w:color="auto"/>
            <w:bottom w:val="none" w:sz="0" w:space="0" w:color="auto"/>
            <w:right w:val="none" w:sz="0" w:space="0" w:color="auto"/>
          </w:divBdr>
        </w:div>
        <w:div w:id="811484089">
          <w:marLeft w:val="1080"/>
          <w:marRight w:val="0"/>
          <w:marTop w:val="100"/>
          <w:marBottom w:val="0"/>
          <w:divBdr>
            <w:top w:val="none" w:sz="0" w:space="0" w:color="auto"/>
            <w:left w:val="none" w:sz="0" w:space="0" w:color="auto"/>
            <w:bottom w:val="none" w:sz="0" w:space="0" w:color="auto"/>
            <w:right w:val="none" w:sz="0" w:space="0" w:color="auto"/>
          </w:divBdr>
        </w:div>
        <w:div w:id="599219573">
          <w:marLeft w:val="1080"/>
          <w:marRight w:val="0"/>
          <w:marTop w:val="100"/>
          <w:marBottom w:val="0"/>
          <w:divBdr>
            <w:top w:val="none" w:sz="0" w:space="0" w:color="auto"/>
            <w:left w:val="none" w:sz="0" w:space="0" w:color="auto"/>
            <w:bottom w:val="none" w:sz="0" w:space="0" w:color="auto"/>
            <w:right w:val="none" w:sz="0" w:space="0" w:color="auto"/>
          </w:divBdr>
        </w:div>
        <w:div w:id="435097478">
          <w:marLeft w:val="360"/>
          <w:marRight w:val="0"/>
          <w:marTop w:val="200"/>
          <w:marBottom w:val="0"/>
          <w:divBdr>
            <w:top w:val="none" w:sz="0" w:space="0" w:color="auto"/>
            <w:left w:val="none" w:sz="0" w:space="0" w:color="auto"/>
            <w:bottom w:val="none" w:sz="0" w:space="0" w:color="auto"/>
            <w:right w:val="none" w:sz="0" w:space="0" w:color="auto"/>
          </w:divBdr>
        </w:div>
        <w:div w:id="1867251962">
          <w:marLeft w:val="1080"/>
          <w:marRight w:val="0"/>
          <w:marTop w:val="100"/>
          <w:marBottom w:val="0"/>
          <w:divBdr>
            <w:top w:val="none" w:sz="0" w:space="0" w:color="auto"/>
            <w:left w:val="none" w:sz="0" w:space="0" w:color="auto"/>
            <w:bottom w:val="none" w:sz="0" w:space="0" w:color="auto"/>
            <w:right w:val="none" w:sz="0" w:space="0" w:color="auto"/>
          </w:divBdr>
        </w:div>
        <w:div w:id="1168982256">
          <w:marLeft w:val="360"/>
          <w:marRight w:val="0"/>
          <w:marTop w:val="200"/>
          <w:marBottom w:val="0"/>
          <w:divBdr>
            <w:top w:val="none" w:sz="0" w:space="0" w:color="auto"/>
            <w:left w:val="none" w:sz="0" w:space="0" w:color="auto"/>
            <w:bottom w:val="none" w:sz="0" w:space="0" w:color="auto"/>
            <w:right w:val="none" w:sz="0" w:space="0" w:color="auto"/>
          </w:divBdr>
        </w:div>
        <w:div w:id="1162310344">
          <w:marLeft w:val="1080"/>
          <w:marRight w:val="0"/>
          <w:marTop w:val="100"/>
          <w:marBottom w:val="0"/>
          <w:divBdr>
            <w:top w:val="none" w:sz="0" w:space="0" w:color="auto"/>
            <w:left w:val="none" w:sz="0" w:space="0" w:color="auto"/>
            <w:bottom w:val="none" w:sz="0" w:space="0" w:color="auto"/>
            <w:right w:val="none" w:sz="0" w:space="0" w:color="auto"/>
          </w:divBdr>
        </w:div>
        <w:div w:id="581525026">
          <w:marLeft w:val="360"/>
          <w:marRight w:val="0"/>
          <w:marTop w:val="200"/>
          <w:marBottom w:val="0"/>
          <w:divBdr>
            <w:top w:val="none" w:sz="0" w:space="0" w:color="auto"/>
            <w:left w:val="none" w:sz="0" w:space="0" w:color="auto"/>
            <w:bottom w:val="none" w:sz="0" w:space="0" w:color="auto"/>
            <w:right w:val="none" w:sz="0" w:space="0" w:color="auto"/>
          </w:divBdr>
        </w:div>
        <w:div w:id="17197510">
          <w:marLeft w:val="1080"/>
          <w:marRight w:val="0"/>
          <w:marTop w:val="100"/>
          <w:marBottom w:val="0"/>
          <w:divBdr>
            <w:top w:val="none" w:sz="0" w:space="0" w:color="auto"/>
            <w:left w:val="none" w:sz="0" w:space="0" w:color="auto"/>
            <w:bottom w:val="none" w:sz="0" w:space="0" w:color="auto"/>
            <w:right w:val="none" w:sz="0" w:space="0" w:color="auto"/>
          </w:divBdr>
        </w:div>
        <w:div w:id="591083813">
          <w:marLeft w:val="360"/>
          <w:marRight w:val="0"/>
          <w:marTop w:val="200"/>
          <w:marBottom w:val="0"/>
          <w:divBdr>
            <w:top w:val="none" w:sz="0" w:space="0" w:color="auto"/>
            <w:left w:val="none" w:sz="0" w:space="0" w:color="auto"/>
            <w:bottom w:val="none" w:sz="0" w:space="0" w:color="auto"/>
            <w:right w:val="none" w:sz="0" w:space="0" w:color="auto"/>
          </w:divBdr>
        </w:div>
        <w:div w:id="1964923784">
          <w:marLeft w:val="1080"/>
          <w:marRight w:val="0"/>
          <w:marTop w:val="100"/>
          <w:marBottom w:val="0"/>
          <w:divBdr>
            <w:top w:val="none" w:sz="0" w:space="0" w:color="auto"/>
            <w:left w:val="none" w:sz="0" w:space="0" w:color="auto"/>
            <w:bottom w:val="none" w:sz="0" w:space="0" w:color="auto"/>
            <w:right w:val="none" w:sz="0" w:space="0" w:color="auto"/>
          </w:divBdr>
        </w:div>
        <w:div w:id="782723647">
          <w:marLeft w:val="1080"/>
          <w:marRight w:val="0"/>
          <w:marTop w:val="100"/>
          <w:marBottom w:val="0"/>
          <w:divBdr>
            <w:top w:val="none" w:sz="0" w:space="0" w:color="auto"/>
            <w:left w:val="none" w:sz="0" w:space="0" w:color="auto"/>
            <w:bottom w:val="none" w:sz="0" w:space="0" w:color="auto"/>
            <w:right w:val="none" w:sz="0" w:space="0" w:color="auto"/>
          </w:divBdr>
        </w:div>
        <w:div w:id="89160235">
          <w:marLeft w:val="360"/>
          <w:marRight w:val="0"/>
          <w:marTop w:val="200"/>
          <w:marBottom w:val="0"/>
          <w:divBdr>
            <w:top w:val="none" w:sz="0" w:space="0" w:color="auto"/>
            <w:left w:val="none" w:sz="0" w:space="0" w:color="auto"/>
            <w:bottom w:val="none" w:sz="0" w:space="0" w:color="auto"/>
            <w:right w:val="none" w:sz="0" w:space="0" w:color="auto"/>
          </w:divBdr>
        </w:div>
        <w:div w:id="154492878">
          <w:marLeft w:val="1080"/>
          <w:marRight w:val="0"/>
          <w:marTop w:val="100"/>
          <w:marBottom w:val="0"/>
          <w:divBdr>
            <w:top w:val="none" w:sz="0" w:space="0" w:color="auto"/>
            <w:left w:val="none" w:sz="0" w:space="0" w:color="auto"/>
            <w:bottom w:val="none" w:sz="0" w:space="0" w:color="auto"/>
            <w:right w:val="none" w:sz="0" w:space="0" w:color="auto"/>
          </w:divBdr>
        </w:div>
        <w:div w:id="1881283620">
          <w:marLeft w:val="1080"/>
          <w:marRight w:val="0"/>
          <w:marTop w:val="100"/>
          <w:marBottom w:val="0"/>
          <w:divBdr>
            <w:top w:val="none" w:sz="0" w:space="0" w:color="auto"/>
            <w:left w:val="none" w:sz="0" w:space="0" w:color="auto"/>
            <w:bottom w:val="none" w:sz="0" w:space="0" w:color="auto"/>
            <w:right w:val="none" w:sz="0" w:space="0" w:color="auto"/>
          </w:divBdr>
        </w:div>
        <w:div w:id="1845169533">
          <w:marLeft w:val="360"/>
          <w:marRight w:val="0"/>
          <w:marTop w:val="200"/>
          <w:marBottom w:val="0"/>
          <w:divBdr>
            <w:top w:val="none" w:sz="0" w:space="0" w:color="auto"/>
            <w:left w:val="none" w:sz="0" w:space="0" w:color="auto"/>
            <w:bottom w:val="none" w:sz="0" w:space="0" w:color="auto"/>
            <w:right w:val="none" w:sz="0" w:space="0" w:color="auto"/>
          </w:divBdr>
        </w:div>
        <w:div w:id="1269850225">
          <w:marLeft w:val="1080"/>
          <w:marRight w:val="0"/>
          <w:marTop w:val="100"/>
          <w:marBottom w:val="0"/>
          <w:divBdr>
            <w:top w:val="none" w:sz="0" w:space="0" w:color="auto"/>
            <w:left w:val="none" w:sz="0" w:space="0" w:color="auto"/>
            <w:bottom w:val="none" w:sz="0" w:space="0" w:color="auto"/>
            <w:right w:val="none" w:sz="0" w:space="0" w:color="auto"/>
          </w:divBdr>
        </w:div>
        <w:div w:id="678312309">
          <w:marLeft w:val="1080"/>
          <w:marRight w:val="0"/>
          <w:marTop w:val="100"/>
          <w:marBottom w:val="0"/>
          <w:divBdr>
            <w:top w:val="none" w:sz="0" w:space="0" w:color="auto"/>
            <w:left w:val="none" w:sz="0" w:space="0" w:color="auto"/>
            <w:bottom w:val="none" w:sz="0" w:space="0" w:color="auto"/>
            <w:right w:val="none" w:sz="0" w:space="0" w:color="auto"/>
          </w:divBdr>
        </w:div>
        <w:div w:id="662011883">
          <w:marLeft w:val="1080"/>
          <w:marRight w:val="0"/>
          <w:marTop w:val="100"/>
          <w:marBottom w:val="0"/>
          <w:divBdr>
            <w:top w:val="none" w:sz="0" w:space="0" w:color="auto"/>
            <w:left w:val="none" w:sz="0" w:space="0" w:color="auto"/>
            <w:bottom w:val="none" w:sz="0" w:space="0" w:color="auto"/>
            <w:right w:val="none" w:sz="0" w:space="0" w:color="auto"/>
          </w:divBdr>
        </w:div>
        <w:div w:id="1103108263">
          <w:marLeft w:val="360"/>
          <w:marRight w:val="0"/>
          <w:marTop w:val="200"/>
          <w:marBottom w:val="0"/>
          <w:divBdr>
            <w:top w:val="none" w:sz="0" w:space="0" w:color="auto"/>
            <w:left w:val="none" w:sz="0" w:space="0" w:color="auto"/>
            <w:bottom w:val="none" w:sz="0" w:space="0" w:color="auto"/>
            <w:right w:val="none" w:sz="0" w:space="0" w:color="auto"/>
          </w:divBdr>
        </w:div>
        <w:div w:id="515342276">
          <w:marLeft w:val="360"/>
          <w:marRight w:val="0"/>
          <w:marTop w:val="200"/>
          <w:marBottom w:val="0"/>
          <w:divBdr>
            <w:top w:val="none" w:sz="0" w:space="0" w:color="auto"/>
            <w:left w:val="none" w:sz="0" w:space="0" w:color="auto"/>
            <w:bottom w:val="none" w:sz="0" w:space="0" w:color="auto"/>
            <w:right w:val="none" w:sz="0" w:space="0" w:color="auto"/>
          </w:divBdr>
        </w:div>
        <w:div w:id="432752765">
          <w:marLeft w:val="360"/>
          <w:marRight w:val="0"/>
          <w:marTop w:val="200"/>
          <w:marBottom w:val="0"/>
          <w:divBdr>
            <w:top w:val="none" w:sz="0" w:space="0" w:color="auto"/>
            <w:left w:val="none" w:sz="0" w:space="0" w:color="auto"/>
            <w:bottom w:val="none" w:sz="0" w:space="0" w:color="auto"/>
            <w:right w:val="none" w:sz="0" w:space="0" w:color="auto"/>
          </w:divBdr>
        </w:div>
        <w:div w:id="1748456467">
          <w:marLeft w:val="360"/>
          <w:marRight w:val="0"/>
          <w:marTop w:val="200"/>
          <w:marBottom w:val="0"/>
          <w:divBdr>
            <w:top w:val="none" w:sz="0" w:space="0" w:color="auto"/>
            <w:left w:val="none" w:sz="0" w:space="0" w:color="auto"/>
            <w:bottom w:val="none" w:sz="0" w:space="0" w:color="auto"/>
            <w:right w:val="none" w:sz="0" w:space="0" w:color="auto"/>
          </w:divBdr>
        </w:div>
        <w:div w:id="353924399">
          <w:marLeft w:val="360"/>
          <w:marRight w:val="0"/>
          <w:marTop w:val="200"/>
          <w:marBottom w:val="0"/>
          <w:divBdr>
            <w:top w:val="none" w:sz="0" w:space="0" w:color="auto"/>
            <w:left w:val="none" w:sz="0" w:space="0" w:color="auto"/>
            <w:bottom w:val="none" w:sz="0" w:space="0" w:color="auto"/>
            <w:right w:val="none" w:sz="0" w:space="0" w:color="auto"/>
          </w:divBdr>
        </w:div>
        <w:div w:id="115829455">
          <w:marLeft w:val="360"/>
          <w:marRight w:val="0"/>
          <w:marTop w:val="200"/>
          <w:marBottom w:val="0"/>
          <w:divBdr>
            <w:top w:val="none" w:sz="0" w:space="0" w:color="auto"/>
            <w:left w:val="none" w:sz="0" w:space="0" w:color="auto"/>
            <w:bottom w:val="none" w:sz="0" w:space="0" w:color="auto"/>
            <w:right w:val="none" w:sz="0" w:space="0" w:color="auto"/>
          </w:divBdr>
        </w:div>
        <w:div w:id="2144232387">
          <w:marLeft w:val="360"/>
          <w:marRight w:val="0"/>
          <w:marTop w:val="200"/>
          <w:marBottom w:val="0"/>
          <w:divBdr>
            <w:top w:val="none" w:sz="0" w:space="0" w:color="auto"/>
            <w:left w:val="none" w:sz="0" w:space="0" w:color="auto"/>
            <w:bottom w:val="none" w:sz="0" w:space="0" w:color="auto"/>
            <w:right w:val="none" w:sz="0" w:space="0" w:color="auto"/>
          </w:divBdr>
        </w:div>
        <w:div w:id="304702271">
          <w:marLeft w:val="360"/>
          <w:marRight w:val="0"/>
          <w:marTop w:val="200"/>
          <w:marBottom w:val="0"/>
          <w:divBdr>
            <w:top w:val="none" w:sz="0" w:space="0" w:color="auto"/>
            <w:left w:val="none" w:sz="0" w:space="0" w:color="auto"/>
            <w:bottom w:val="none" w:sz="0" w:space="0" w:color="auto"/>
            <w:right w:val="none" w:sz="0" w:space="0" w:color="auto"/>
          </w:divBdr>
        </w:div>
        <w:div w:id="1774397764">
          <w:marLeft w:val="360"/>
          <w:marRight w:val="0"/>
          <w:marTop w:val="200"/>
          <w:marBottom w:val="0"/>
          <w:divBdr>
            <w:top w:val="none" w:sz="0" w:space="0" w:color="auto"/>
            <w:left w:val="none" w:sz="0" w:space="0" w:color="auto"/>
            <w:bottom w:val="none" w:sz="0" w:space="0" w:color="auto"/>
            <w:right w:val="none" w:sz="0" w:space="0" w:color="auto"/>
          </w:divBdr>
        </w:div>
        <w:div w:id="307521160">
          <w:marLeft w:val="360"/>
          <w:marRight w:val="0"/>
          <w:marTop w:val="200"/>
          <w:marBottom w:val="0"/>
          <w:divBdr>
            <w:top w:val="none" w:sz="0" w:space="0" w:color="auto"/>
            <w:left w:val="none" w:sz="0" w:space="0" w:color="auto"/>
            <w:bottom w:val="none" w:sz="0" w:space="0" w:color="auto"/>
            <w:right w:val="none" w:sz="0" w:space="0" w:color="auto"/>
          </w:divBdr>
        </w:div>
        <w:div w:id="349380299">
          <w:marLeft w:val="360"/>
          <w:marRight w:val="0"/>
          <w:marTop w:val="200"/>
          <w:marBottom w:val="0"/>
          <w:divBdr>
            <w:top w:val="none" w:sz="0" w:space="0" w:color="auto"/>
            <w:left w:val="none" w:sz="0" w:space="0" w:color="auto"/>
            <w:bottom w:val="none" w:sz="0" w:space="0" w:color="auto"/>
            <w:right w:val="none" w:sz="0" w:space="0" w:color="auto"/>
          </w:divBdr>
        </w:div>
        <w:div w:id="1841388254">
          <w:marLeft w:val="360"/>
          <w:marRight w:val="0"/>
          <w:marTop w:val="200"/>
          <w:marBottom w:val="0"/>
          <w:divBdr>
            <w:top w:val="none" w:sz="0" w:space="0" w:color="auto"/>
            <w:left w:val="none" w:sz="0" w:space="0" w:color="auto"/>
            <w:bottom w:val="none" w:sz="0" w:space="0" w:color="auto"/>
            <w:right w:val="none" w:sz="0" w:space="0" w:color="auto"/>
          </w:divBdr>
        </w:div>
        <w:div w:id="1701975612">
          <w:marLeft w:val="360"/>
          <w:marRight w:val="0"/>
          <w:marTop w:val="200"/>
          <w:marBottom w:val="0"/>
          <w:divBdr>
            <w:top w:val="none" w:sz="0" w:space="0" w:color="auto"/>
            <w:left w:val="none" w:sz="0" w:space="0" w:color="auto"/>
            <w:bottom w:val="none" w:sz="0" w:space="0" w:color="auto"/>
            <w:right w:val="none" w:sz="0" w:space="0" w:color="auto"/>
          </w:divBdr>
        </w:div>
        <w:div w:id="1578636804">
          <w:marLeft w:val="360"/>
          <w:marRight w:val="0"/>
          <w:marTop w:val="200"/>
          <w:marBottom w:val="0"/>
          <w:divBdr>
            <w:top w:val="none" w:sz="0" w:space="0" w:color="auto"/>
            <w:left w:val="none" w:sz="0" w:space="0" w:color="auto"/>
            <w:bottom w:val="none" w:sz="0" w:space="0" w:color="auto"/>
            <w:right w:val="none" w:sz="0" w:space="0" w:color="auto"/>
          </w:divBdr>
        </w:div>
        <w:div w:id="1514687174">
          <w:marLeft w:val="360"/>
          <w:marRight w:val="0"/>
          <w:marTop w:val="200"/>
          <w:marBottom w:val="0"/>
          <w:divBdr>
            <w:top w:val="none" w:sz="0" w:space="0" w:color="auto"/>
            <w:left w:val="none" w:sz="0" w:space="0" w:color="auto"/>
            <w:bottom w:val="none" w:sz="0" w:space="0" w:color="auto"/>
            <w:right w:val="none" w:sz="0" w:space="0" w:color="auto"/>
          </w:divBdr>
        </w:div>
        <w:div w:id="1794320589">
          <w:marLeft w:val="360"/>
          <w:marRight w:val="0"/>
          <w:marTop w:val="200"/>
          <w:marBottom w:val="0"/>
          <w:divBdr>
            <w:top w:val="none" w:sz="0" w:space="0" w:color="auto"/>
            <w:left w:val="none" w:sz="0" w:space="0" w:color="auto"/>
            <w:bottom w:val="none" w:sz="0" w:space="0" w:color="auto"/>
            <w:right w:val="none" w:sz="0" w:space="0" w:color="auto"/>
          </w:divBdr>
        </w:div>
        <w:div w:id="141585448">
          <w:marLeft w:val="360"/>
          <w:marRight w:val="0"/>
          <w:marTop w:val="200"/>
          <w:marBottom w:val="0"/>
          <w:divBdr>
            <w:top w:val="none" w:sz="0" w:space="0" w:color="auto"/>
            <w:left w:val="none" w:sz="0" w:space="0" w:color="auto"/>
            <w:bottom w:val="none" w:sz="0" w:space="0" w:color="auto"/>
            <w:right w:val="none" w:sz="0" w:space="0" w:color="auto"/>
          </w:divBdr>
        </w:div>
        <w:div w:id="1734811964">
          <w:marLeft w:val="360"/>
          <w:marRight w:val="0"/>
          <w:marTop w:val="200"/>
          <w:marBottom w:val="0"/>
          <w:divBdr>
            <w:top w:val="none" w:sz="0" w:space="0" w:color="auto"/>
            <w:left w:val="none" w:sz="0" w:space="0" w:color="auto"/>
            <w:bottom w:val="none" w:sz="0" w:space="0" w:color="auto"/>
            <w:right w:val="none" w:sz="0" w:space="0" w:color="auto"/>
          </w:divBdr>
        </w:div>
        <w:div w:id="2031179312">
          <w:marLeft w:val="360"/>
          <w:marRight w:val="0"/>
          <w:marTop w:val="200"/>
          <w:marBottom w:val="0"/>
          <w:divBdr>
            <w:top w:val="none" w:sz="0" w:space="0" w:color="auto"/>
            <w:left w:val="none" w:sz="0" w:space="0" w:color="auto"/>
            <w:bottom w:val="none" w:sz="0" w:space="0" w:color="auto"/>
            <w:right w:val="none" w:sz="0" w:space="0" w:color="auto"/>
          </w:divBdr>
        </w:div>
        <w:div w:id="681977066">
          <w:marLeft w:val="360"/>
          <w:marRight w:val="0"/>
          <w:marTop w:val="200"/>
          <w:marBottom w:val="0"/>
          <w:divBdr>
            <w:top w:val="none" w:sz="0" w:space="0" w:color="auto"/>
            <w:left w:val="none" w:sz="0" w:space="0" w:color="auto"/>
            <w:bottom w:val="none" w:sz="0" w:space="0" w:color="auto"/>
            <w:right w:val="none" w:sz="0" w:space="0" w:color="auto"/>
          </w:divBdr>
        </w:div>
        <w:div w:id="712967584">
          <w:marLeft w:val="360"/>
          <w:marRight w:val="0"/>
          <w:marTop w:val="200"/>
          <w:marBottom w:val="0"/>
          <w:divBdr>
            <w:top w:val="none" w:sz="0" w:space="0" w:color="auto"/>
            <w:left w:val="none" w:sz="0" w:space="0" w:color="auto"/>
            <w:bottom w:val="none" w:sz="0" w:space="0" w:color="auto"/>
            <w:right w:val="none" w:sz="0" w:space="0" w:color="auto"/>
          </w:divBdr>
        </w:div>
        <w:div w:id="2060087614">
          <w:marLeft w:val="360"/>
          <w:marRight w:val="0"/>
          <w:marTop w:val="200"/>
          <w:marBottom w:val="0"/>
          <w:divBdr>
            <w:top w:val="none" w:sz="0" w:space="0" w:color="auto"/>
            <w:left w:val="none" w:sz="0" w:space="0" w:color="auto"/>
            <w:bottom w:val="none" w:sz="0" w:space="0" w:color="auto"/>
            <w:right w:val="none" w:sz="0" w:space="0" w:color="auto"/>
          </w:divBdr>
        </w:div>
        <w:div w:id="1876917793">
          <w:marLeft w:val="360"/>
          <w:marRight w:val="0"/>
          <w:marTop w:val="200"/>
          <w:marBottom w:val="0"/>
          <w:divBdr>
            <w:top w:val="none" w:sz="0" w:space="0" w:color="auto"/>
            <w:left w:val="none" w:sz="0" w:space="0" w:color="auto"/>
            <w:bottom w:val="none" w:sz="0" w:space="0" w:color="auto"/>
            <w:right w:val="none" w:sz="0" w:space="0" w:color="auto"/>
          </w:divBdr>
        </w:div>
        <w:div w:id="195043361">
          <w:marLeft w:val="360"/>
          <w:marRight w:val="0"/>
          <w:marTop w:val="200"/>
          <w:marBottom w:val="0"/>
          <w:divBdr>
            <w:top w:val="none" w:sz="0" w:space="0" w:color="auto"/>
            <w:left w:val="none" w:sz="0" w:space="0" w:color="auto"/>
            <w:bottom w:val="none" w:sz="0" w:space="0" w:color="auto"/>
            <w:right w:val="none" w:sz="0" w:space="0" w:color="auto"/>
          </w:divBdr>
        </w:div>
        <w:div w:id="58790394">
          <w:marLeft w:val="360"/>
          <w:marRight w:val="0"/>
          <w:marTop w:val="200"/>
          <w:marBottom w:val="0"/>
          <w:divBdr>
            <w:top w:val="none" w:sz="0" w:space="0" w:color="auto"/>
            <w:left w:val="none" w:sz="0" w:space="0" w:color="auto"/>
            <w:bottom w:val="none" w:sz="0" w:space="0" w:color="auto"/>
            <w:right w:val="none" w:sz="0" w:space="0" w:color="auto"/>
          </w:divBdr>
        </w:div>
        <w:div w:id="415906148">
          <w:marLeft w:val="360"/>
          <w:marRight w:val="0"/>
          <w:marTop w:val="200"/>
          <w:marBottom w:val="0"/>
          <w:divBdr>
            <w:top w:val="none" w:sz="0" w:space="0" w:color="auto"/>
            <w:left w:val="none" w:sz="0" w:space="0" w:color="auto"/>
            <w:bottom w:val="none" w:sz="0" w:space="0" w:color="auto"/>
            <w:right w:val="none" w:sz="0" w:space="0" w:color="auto"/>
          </w:divBdr>
        </w:div>
        <w:div w:id="410082705">
          <w:marLeft w:val="360"/>
          <w:marRight w:val="0"/>
          <w:marTop w:val="200"/>
          <w:marBottom w:val="0"/>
          <w:divBdr>
            <w:top w:val="none" w:sz="0" w:space="0" w:color="auto"/>
            <w:left w:val="none" w:sz="0" w:space="0" w:color="auto"/>
            <w:bottom w:val="none" w:sz="0" w:space="0" w:color="auto"/>
            <w:right w:val="none" w:sz="0" w:space="0" w:color="auto"/>
          </w:divBdr>
        </w:div>
        <w:div w:id="1340355451">
          <w:marLeft w:val="360"/>
          <w:marRight w:val="0"/>
          <w:marTop w:val="200"/>
          <w:marBottom w:val="0"/>
          <w:divBdr>
            <w:top w:val="none" w:sz="0" w:space="0" w:color="auto"/>
            <w:left w:val="none" w:sz="0" w:space="0" w:color="auto"/>
            <w:bottom w:val="none" w:sz="0" w:space="0" w:color="auto"/>
            <w:right w:val="none" w:sz="0" w:space="0" w:color="auto"/>
          </w:divBdr>
        </w:div>
        <w:div w:id="1477062137">
          <w:marLeft w:val="360"/>
          <w:marRight w:val="0"/>
          <w:marTop w:val="200"/>
          <w:marBottom w:val="0"/>
          <w:divBdr>
            <w:top w:val="none" w:sz="0" w:space="0" w:color="auto"/>
            <w:left w:val="none" w:sz="0" w:space="0" w:color="auto"/>
            <w:bottom w:val="none" w:sz="0" w:space="0" w:color="auto"/>
            <w:right w:val="none" w:sz="0" w:space="0" w:color="auto"/>
          </w:divBdr>
        </w:div>
        <w:div w:id="2077582870">
          <w:marLeft w:val="360"/>
          <w:marRight w:val="0"/>
          <w:marTop w:val="200"/>
          <w:marBottom w:val="0"/>
          <w:divBdr>
            <w:top w:val="none" w:sz="0" w:space="0" w:color="auto"/>
            <w:left w:val="none" w:sz="0" w:space="0" w:color="auto"/>
            <w:bottom w:val="none" w:sz="0" w:space="0" w:color="auto"/>
            <w:right w:val="none" w:sz="0" w:space="0" w:color="auto"/>
          </w:divBdr>
        </w:div>
        <w:div w:id="1284113608">
          <w:marLeft w:val="360"/>
          <w:marRight w:val="0"/>
          <w:marTop w:val="200"/>
          <w:marBottom w:val="0"/>
          <w:divBdr>
            <w:top w:val="none" w:sz="0" w:space="0" w:color="auto"/>
            <w:left w:val="none" w:sz="0" w:space="0" w:color="auto"/>
            <w:bottom w:val="none" w:sz="0" w:space="0" w:color="auto"/>
            <w:right w:val="none" w:sz="0" w:space="0" w:color="auto"/>
          </w:divBdr>
        </w:div>
        <w:div w:id="1685403332">
          <w:marLeft w:val="360"/>
          <w:marRight w:val="0"/>
          <w:marTop w:val="200"/>
          <w:marBottom w:val="0"/>
          <w:divBdr>
            <w:top w:val="none" w:sz="0" w:space="0" w:color="auto"/>
            <w:left w:val="none" w:sz="0" w:space="0" w:color="auto"/>
            <w:bottom w:val="none" w:sz="0" w:space="0" w:color="auto"/>
            <w:right w:val="none" w:sz="0" w:space="0" w:color="auto"/>
          </w:divBdr>
        </w:div>
        <w:div w:id="917791362">
          <w:marLeft w:val="360"/>
          <w:marRight w:val="0"/>
          <w:marTop w:val="200"/>
          <w:marBottom w:val="0"/>
          <w:divBdr>
            <w:top w:val="none" w:sz="0" w:space="0" w:color="auto"/>
            <w:left w:val="none" w:sz="0" w:space="0" w:color="auto"/>
            <w:bottom w:val="none" w:sz="0" w:space="0" w:color="auto"/>
            <w:right w:val="none" w:sz="0" w:space="0" w:color="auto"/>
          </w:divBdr>
        </w:div>
        <w:div w:id="1835144269">
          <w:marLeft w:val="360"/>
          <w:marRight w:val="0"/>
          <w:marTop w:val="200"/>
          <w:marBottom w:val="0"/>
          <w:divBdr>
            <w:top w:val="none" w:sz="0" w:space="0" w:color="auto"/>
            <w:left w:val="none" w:sz="0" w:space="0" w:color="auto"/>
            <w:bottom w:val="none" w:sz="0" w:space="0" w:color="auto"/>
            <w:right w:val="none" w:sz="0" w:space="0" w:color="auto"/>
          </w:divBdr>
        </w:div>
        <w:div w:id="2044985760">
          <w:marLeft w:val="360"/>
          <w:marRight w:val="0"/>
          <w:marTop w:val="200"/>
          <w:marBottom w:val="0"/>
          <w:divBdr>
            <w:top w:val="none" w:sz="0" w:space="0" w:color="auto"/>
            <w:left w:val="none" w:sz="0" w:space="0" w:color="auto"/>
            <w:bottom w:val="none" w:sz="0" w:space="0" w:color="auto"/>
            <w:right w:val="none" w:sz="0" w:space="0" w:color="auto"/>
          </w:divBdr>
        </w:div>
        <w:div w:id="569509411">
          <w:marLeft w:val="360"/>
          <w:marRight w:val="0"/>
          <w:marTop w:val="200"/>
          <w:marBottom w:val="0"/>
          <w:divBdr>
            <w:top w:val="none" w:sz="0" w:space="0" w:color="auto"/>
            <w:left w:val="none" w:sz="0" w:space="0" w:color="auto"/>
            <w:bottom w:val="none" w:sz="0" w:space="0" w:color="auto"/>
            <w:right w:val="none" w:sz="0" w:space="0" w:color="auto"/>
          </w:divBdr>
        </w:div>
        <w:div w:id="1461455393">
          <w:marLeft w:val="360"/>
          <w:marRight w:val="0"/>
          <w:marTop w:val="200"/>
          <w:marBottom w:val="0"/>
          <w:divBdr>
            <w:top w:val="none" w:sz="0" w:space="0" w:color="auto"/>
            <w:left w:val="none" w:sz="0" w:space="0" w:color="auto"/>
            <w:bottom w:val="none" w:sz="0" w:space="0" w:color="auto"/>
            <w:right w:val="none" w:sz="0" w:space="0" w:color="auto"/>
          </w:divBdr>
        </w:div>
        <w:div w:id="142310158">
          <w:marLeft w:val="360"/>
          <w:marRight w:val="0"/>
          <w:marTop w:val="200"/>
          <w:marBottom w:val="0"/>
          <w:divBdr>
            <w:top w:val="none" w:sz="0" w:space="0" w:color="auto"/>
            <w:left w:val="none" w:sz="0" w:space="0" w:color="auto"/>
            <w:bottom w:val="none" w:sz="0" w:space="0" w:color="auto"/>
            <w:right w:val="none" w:sz="0" w:space="0" w:color="auto"/>
          </w:divBdr>
        </w:div>
        <w:div w:id="1111824248">
          <w:marLeft w:val="1080"/>
          <w:marRight w:val="0"/>
          <w:marTop w:val="100"/>
          <w:marBottom w:val="0"/>
          <w:divBdr>
            <w:top w:val="none" w:sz="0" w:space="0" w:color="auto"/>
            <w:left w:val="none" w:sz="0" w:space="0" w:color="auto"/>
            <w:bottom w:val="none" w:sz="0" w:space="0" w:color="auto"/>
            <w:right w:val="none" w:sz="0" w:space="0" w:color="auto"/>
          </w:divBdr>
        </w:div>
        <w:div w:id="1010106541">
          <w:marLeft w:val="1080"/>
          <w:marRight w:val="0"/>
          <w:marTop w:val="100"/>
          <w:marBottom w:val="0"/>
          <w:divBdr>
            <w:top w:val="none" w:sz="0" w:space="0" w:color="auto"/>
            <w:left w:val="none" w:sz="0" w:space="0" w:color="auto"/>
            <w:bottom w:val="none" w:sz="0" w:space="0" w:color="auto"/>
            <w:right w:val="none" w:sz="0" w:space="0" w:color="auto"/>
          </w:divBdr>
        </w:div>
        <w:div w:id="1967926570">
          <w:marLeft w:val="360"/>
          <w:marRight w:val="0"/>
          <w:marTop w:val="200"/>
          <w:marBottom w:val="0"/>
          <w:divBdr>
            <w:top w:val="none" w:sz="0" w:space="0" w:color="auto"/>
            <w:left w:val="none" w:sz="0" w:space="0" w:color="auto"/>
            <w:bottom w:val="none" w:sz="0" w:space="0" w:color="auto"/>
            <w:right w:val="none" w:sz="0" w:space="0" w:color="auto"/>
          </w:divBdr>
        </w:div>
        <w:div w:id="1624192909">
          <w:marLeft w:val="360"/>
          <w:marRight w:val="0"/>
          <w:marTop w:val="200"/>
          <w:marBottom w:val="0"/>
          <w:divBdr>
            <w:top w:val="none" w:sz="0" w:space="0" w:color="auto"/>
            <w:left w:val="none" w:sz="0" w:space="0" w:color="auto"/>
            <w:bottom w:val="none" w:sz="0" w:space="0" w:color="auto"/>
            <w:right w:val="none" w:sz="0" w:space="0" w:color="auto"/>
          </w:divBdr>
        </w:div>
        <w:div w:id="873151349">
          <w:marLeft w:val="360"/>
          <w:marRight w:val="0"/>
          <w:marTop w:val="200"/>
          <w:marBottom w:val="0"/>
          <w:divBdr>
            <w:top w:val="none" w:sz="0" w:space="0" w:color="auto"/>
            <w:left w:val="none" w:sz="0" w:space="0" w:color="auto"/>
            <w:bottom w:val="none" w:sz="0" w:space="0" w:color="auto"/>
            <w:right w:val="none" w:sz="0" w:space="0" w:color="auto"/>
          </w:divBdr>
        </w:div>
        <w:div w:id="1322729842">
          <w:marLeft w:val="360"/>
          <w:marRight w:val="0"/>
          <w:marTop w:val="200"/>
          <w:marBottom w:val="0"/>
          <w:divBdr>
            <w:top w:val="none" w:sz="0" w:space="0" w:color="auto"/>
            <w:left w:val="none" w:sz="0" w:space="0" w:color="auto"/>
            <w:bottom w:val="none" w:sz="0" w:space="0" w:color="auto"/>
            <w:right w:val="none" w:sz="0" w:space="0" w:color="auto"/>
          </w:divBdr>
        </w:div>
        <w:div w:id="411902252">
          <w:marLeft w:val="360"/>
          <w:marRight w:val="0"/>
          <w:marTop w:val="200"/>
          <w:marBottom w:val="0"/>
          <w:divBdr>
            <w:top w:val="none" w:sz="0" w:space="0" w:color="auto"/>
            <w:left w:val="none" w:sz="0" w:space="0" w:color="auto"/>
            <w:bottom w:val="none" w:sz="0" w:space="0" w:color="auto"/>
            <w:right w:val="none" w:sz="0" w:space="0" w:color="auto"/>
          </w:divBdr>
        </w:div>
        <w:div w:id="850874593">
          <w:marLeft w:val="360"/>
          <w:marRight w:val="0"/>
          <w:marTop w:val="200"/>
          <w:marBottom w:val="0"/>
          <w:divBdr>
            <w:top w:val="none" w:sz="0" w:space="0" w:color="auto"/>
            <w:left w:val="none" w:sz="0" w:space="0" w:color="auto"/>
            <w:bottom w:val="none" w:sz="0" w:space="0" w:color="auto"/>
            <w:right w:val="none" w:sz="0" w:space="0" w:color="auto"/>
          </w:divBdr>
        </w:div>
        <w:div w:id="1838379254">
          <w:marLeft w:val="360"/>
          <w:marRight w:val="0"/>
          <w:marTop w:val="200"/>
          <w:marBottom w:val="0"/>
          <w:divBdr>
            <w:top w:val="none" w:sz="0" w:space="0" w:color="auto"/>
            <w:left w:val="none" w:sz="0" w:space="0" w:color="auto"/>
            <w:bottom w:val="none" w:sz="0" w:space="0" w:color="auto"/>
            <w:right w:val="none" w:sz="0" w:space="0" w:color="auto"/>
          </w:divBdr>
        </w:div>
        <w:div w:id="1386682031">
          <w:marLeft w:val="360"/>
          <w:marRight w:val="0"/>
          <w:marTop w:val="200"/>
          <w:marBottom w:val="0"/>
          <w:divBdr>
            <w:top w:val="none" w:sz="0" w:space="0" w:color="auto"/>
            <w:left w:val="none" w:sz="0" w:space="0" w:color="auto"/>
            <w:bottom w:val="none" w:sz="0" w:space="0" w:color="auto"/>
            <w:right w:val="none" w:sz="0" w:space="0" w:color="auto"/>
          </w:divBdr>
        </w:div>
        <w:div w:id="1160345330">
          <w:marLeft w:val="360"/>
          <w:marRight w:val="0"/>
          <w:marTop w:val="200"/>
          <w:marBottom w:val="0"/>
          <w:divBdr>
            <w:top w:val="none" w:sz="0" w:space="0" w:color="auto"/>
            <w:left w:val="none" w:sz="0" w:space="0" w:color="auto"/>
            <w:bottom w:val="none" w:sz="0" w:space="0" w:color="auto"/>
            <w:right w:val="none" w:sz="0" w:space="0" w:color="auto"/>
          </w:divBdr>
        </w:div>
        <w:div w:id="332077474">
          <w:marLeft w:val="360"/>
          <w:marRight w:val="0"/>
          <w:marTop w:val="200"/>
          <w:marBottom w:val="0"/>
          <w:divBdr>
            <w:top w:val="none" w:sz="0" w:space="0" w:color="auto"/>
            <w:left w:val="none" w:sz="0" w:space="0" w:color="auto"/>
            <w:bottom w:val="none" w:sz="0" w:space="0" w:color="auto"/>
            <w:right w:val="none" w:sz="0" w:space="0" w:color="auto"/>
          </w:divBdr>
        </w:div>
        <w:div w:id="37634267">
          <w:marLeft w:val="360"/>
          <w:marRight w:val="0"/>
          <w:marTop w:val="200"/>
          <w:marBottom w:val="0"/>
          <w:divBdr>
            <w:top w:val="none" w:sz="0" w:space="0" w:color="auto"/>
            <w:left w:val="none" w:sz="0" w:space="0" w:color="auto"/>
            <w:bottom w:val="none" w:sz="0" w:space="0" w:color="auto"/>
            <w:right w:val="none" w:sz="0" w:space="0" w:color="auto"/>
          </w:divBdr>
        </w:div>
        <w:div w:id="2013796671">
          <w:marLeft w:val="360"/>
          <w:marRight w:val="0"/>
          <w:marTop w:val="200"/>
          <w:marBottom w:val="0"/>
          <w:divBdr>
            <w:top w:val="none" w:sz="0" w:space="0" w:color="auto"/>
            <w:left w:val="none" w:sz="0" w:space="0" w:color="auto"/>
            <w:bottom w:val="none" w:sz="0" w:space="0" w:color="auto"/>
            <w:right w:val="none" w:sz="0" w:space="0" w:color="auto"/>
          </w:divBdr>
        </w:div>
        <w:div w:id="1019964495">
          <w:marLeft w:val="360"/>
          <w:marRight w:val="0"/>
          <w:marTop w:val="200"/>
          <w:marBottom w:val="0"/>
          <w:divBdr>
            <w:top w:val="none" w:sz="0" w:space="0" w:color="auto"/>
            <w:left w:val="none" w:sz="0" w:space="0" w:color="auto"/>
            <w:bottom w:val="none" w:sz="0" w:space="0" w:color="auto"/>
            <w:right w:val="none" w:sz="0" w:space="0" w:color="auto"/>
          </w:divBdr>
        </w:div>
        <w:div w:id="970093024">
          <w:marLeft w:val="360"/>
          <w:marRight w:val="0"/>
          <w:marTop w:val="200"/>
          <w:marBottom w:val="0"/>
          <w:divBdr>
            <w:top w:val="none" w:sz="0" w:space="0" w:color="auto"/>
            <w:left w:val="none" w:sz="0" w:space="0" w:color="auto"/>
            <w:bottom w:val="none" w:sz="0" w:space="0" w:color="auto"/>
            <w:right w:val="none" w:sz="0" w:space="0" w:color="auto"/>
          </w:divBdr>
        </w:div>
        <w:div w:id="430929493">
          <w:marLeft w:val="360"/>
          <w:marRight w:val="0"/>
          <w:marTop w:val="200"/>
          <w:marBottom w:val="0"/>
          <w:divBdr>
            <w:top w:val="none" w:sz="0" w:space="0" w:color="auto"/>
            <w:left w:val="none" w:sz="0" w:space="0" w:color="auto"/>
            <w:bottom w:val="none" w:sz="0" w:space="0" w:color="auto"/>
            <w:right w:val="none" w:sz="0" w:space="0" w:color="auto"/>
          </w:divBdr>
        </w:div>
        <w:div w:id="424543851">
          <w:marLeft w:val="360"/>
          <w:marRight w:val="0"/>
          <w:marTop w:val="200"/>
          <w:marBottom w:val="0"/>
          <w:divBdr>
            <w:top w:val="none" w:sz="0" w:space="0" w:color="auto"/>
            <w:left w:val="none" w:sz="0" w:space="0" w:color="auto"/>
            <w:bottom w:val="none" w:sz="0" w:space="0" w:color="auto"/>
            <w:right w:val="none" w:sz="0" w:space="0" w:color="auto"/>
          </w:divBdr>
        </w:div>
        <w:div w:id="473524853">
          <w:marLeft w:val="360"/>
          <w:marRight w:val="0"/>
          <w:marTop w:val="200"/>
          <w:marBottom w:val="0"/>
          <w:divBdr>
            <w:top w:val="none" w:sz="0" w:space="0" w:color="auto"/>
            <w:left w:val="none" w:sz="0" w:space="0" w:color="auto"/>
            <w:bottom w:val="none" w:sz="0" w:space="0" w:color="auto"/>
            <w:right w:val="none" w:sz="0" w:space="0" w:color="auto"/>
          </w:divBdr>
        </w:div>
        <w:div w:id="276907281">
          <w:marLeft w:val="360"/>
          <w:marRight w:val="0"/>
          <w:marTop w:val="200"/>
          <w:marBottom w:val="0"/>
          <w:divBdr>
            <w:top w:val="none" w:sz="0" w:space="0" w:color="auto"/>
            <w:left w:val="none" w:sz="0" w:space="0" w:color="auto"/>
            <w:bottom w:val="none" w:sz="0" w:space="0" w:color="auto"/>
            <w:right w:val="none" w:sz="0" w:space="0" w:color="auto"/>
          </w:divBdr>
        </w:div>
        <w:div w:id="610665825">
          <w:marLeft w:val="360"/>
          <w:marRight w:val="0"/>
          <w:marTop w:val="200"/>
          <w:marBottom w:val="0"/>
          <w:divBdr>
            <w:top w:val="none" w:sz="0" w:space="0" w:color="auto"/>
            <w:left w:val="none" w:sz="0" w:space="0" w:color="auto"/>
            <w:bottom w:val="none" w:sz="0" w:space="0" w:color="auto"/>
            <w:right w:val="none" w:sz="0" w:space="0" w:color="auto"/>
          </w:divBdr>
        </w:div>
        <w:div w:id="417599651">
          <w:marLeft w:val="360"/>
          <w:marRight w:val="0"/>
          <w:marTop w:val="200"/>
          <w:marBottom w:val="0"/>
          <w:divBdr>
            <w:top w:val="none" w:sz="0" w:space="0" w:color="auto"/>
            <w:left w:val="none" w:sz="0" w:space="0" w:color="auto"/>
            <w:bottom w:val="none" w:sz="0" w:space="0" w:color="auto"/>
            <w:right w:val="none" w:sz="0" w:space="0" w:color="auto"/>
          </w:divBdr>
        </w:div>
        <w:div w:id="687878142">
          <w:marLeft w:val="360"/>
          <w:marRight w:val="0"/>
          <w:marTop w:val="200"/>
          <w:marBottom w:val="0"/>
          <w:divBdr>
            <w:top w:val="none" w:sz="0" w:space="0" w:color="auto"/>
            <w:left w:val="none" w:sz="0" w:space="0" w:color="auto"/>
            <w:bottom w:val="none" w:sz="0" w:space="0" w:color="auto"/>
            <w:right w:val="none" w:sz="0" w:space="0" w:color="auto"/>
          </w:divBdr>
        </w:div>
        <w:div w:id="1658723810">
          <w:marLeft w:val="360"/>
          <w:marRight w:val="0"/>
          <w:marTop w:val="200"/>
          <w:marBottom w:val="0"/>
          <w:divBdr>
            <w:top w:val="none" w:sz="0" w:space="0" w:color="auto"/>
            <w:left w:val="none" w:sz="0" w:space="0" w:color="auto"/>
            <w:bottom w:val="none" w:sz="0" w:space="0" w:color="auto"/>
            <w:right w:val="none" w:sz="0" w:space="0" w:color="auto"/>
          </w:divBdr>
        </w:div>
        <w:div w:id="132258983">
          <w:marLeft w:val="360"/>
          <w:marRight w:val="0"/>
          <w:marTop w:val="200"/>
          <w:marBottom w:val="0"/>
          <w:divBdr>
            <w:top w:val="none" w:sz="0" w:space="0" w:color="auto"/>
            <w:left w:val="none" w:sz="0" w:space="0" w:color="auto"/>
            <w:bottom w:val="none" w:sz="0" w:space="0" w:color="auto"/>
            <w:right w:val="none" w:sz="0" w:space="0" w:color="auto"/>
          </w:divBdr>
        </w:div>
        <w:div w:id="826630845">
          <w:marLeft w:val="360"/>
          <w:marRight w:val="0"/>
          <w:marTop w:val="200"/>
          <w:marBottom w:val="0"/>
          <w:divBdr>
            <w:top w:val="none" w:sz="0" w:space="0" w:color="auto"/>
            <w:left w:val="none" w:sz="0" w:space="0" w:color="auto"/>
            <w:bottom w:val="none" w:sz="0" w:space="0" w:color="auto"/>
            <w:right w:val="none" w:sz="0" w:space="0" w:color="auto"/>
          </w:divBdr>
        </w:div>
        <w:div w:id="1241871049">
          <w:marLeft w:val="360"/>
          <w:marRight w:val="0"/>
          <w:marTop w:val="200"/>
          <w:marBottom w:val="0"/>
          <w:divBdr>
            <w:top w:val="none" w:sz="0" w:space="0" w:color="auto"/>
            <w:left w:val="none" w:sz="0" w:space="0" w:color="auto"/>
            <w:bottom w:val="none" w:sz="0" w:space="0" w:color="auto"/>
            <w:right w:val="none" w:sz="0" w:space="0" w:color="auto"/>
          </w:divBdr>
        </w:div>
        <w:div w:id="882988204">
          <w:marLeft w:val="360"/>
          <w:marRight w:val="0"/>
          <w:marTop w:val="200"/>
          <w:marBottom w:val="0"/>
          <w:divBdr>
            <w:top w:val="none" w:sz="0" w:space="0" w:color="auto"/>
            <w:left w:val="none" w:sz="0" w:space="0" w:color="auto"/>
            <w:bottom w:val="none" w:sz="0" w:space="0" w:color="auto"/>
            <w:right w:val="none" w:sz="0" w:space="0" w:color="auto"/>
          </w:divBdr>
        </w:div>
        <w:div w:id="2098674977">
          <w:marLeft w:val="360"/>
          <w:marRight w:val="0"/>
          <w:marTop w:val="200"/>
          <w:marBottom w:val="0"/>
          <w:divBdr>
            <w:top w:val="none" w:sz="0" w:space="0" w:color="auto"/>
            <w:left w:val="none" w:sz="0" w:space="0" w:color="auto"/>
            <w:bottom w:val="none" w:sz="0" w:space="0" w:color="auto"/>
            <w:right w:val="none" w:sz="0" w:space="0" w:color="auto"/>
          </w:divBdr>
        </w:div>
        <w:div w:id="802504773">
          <w:marLeft w:val="360"/>
          <w:marRight w:val="0"/>
          <w:marTop w:val="200"/>
          <w:marBottom w:val="0"/>
          <w:divBdr>
            <w:top w:val="none" w:sz="0" w:space="0" w:color="auto"/>
            <w:left w:val="none" w:sz="0" w:space="0" w:color="auto"/>
            <w:bottom w:val="none" w:sz="0" w:space="0" w:color="auto"/>
            <w:right w:val="none" w:sz="0" w:space="0" w:color="auto"/>
          </w:divBdr>
        </w:div>
        <w:div w:id="558637185">
          <w:marLeft w:val="360"/>
          <w:marRight w:val="0"/>
          <w:marTop w:val="200"/>
          <w:marBottom w:val="0"/>
          <w:divBdr>
            <w:top w:val="none" w:sz="0" w:space="0" w:color="auto"/>
            <w:left w:val="none" w:sz="0" w:space="0" w:color="auto"/>
            <w:bottom w:val="none" w:sz="0" w:space="0" w:color="auto"/>
            <w:right w:val="none" w:sz="0" w:space="0" w:color="auto"/>
          </w:divBdr>
        </w:div>
        <w:div w:id="850529935">
          <w:marLeft w:val="360"/>
          <w:marRight w:val="0"/>
          <w:marTop w:val="200"/>
          <w:marBottom w:val="0"/>
          <w:divBdr>
            <w:top w:val="none" w:sz="0" w:space="0" w:color="auto"/>
            <w:left w:val="none" w:sz="0" w:space="0" w:color="auto"/>
            <w:bottom w:val="none" w:sz="0" w:space="0" w:color="auto"/>
            <w:right w:val="none" w:sz="0" w:space="0" w:color="auto"/>
          </w:divBdr>
        </w:div>
        <w:div w:id="1043214688">
          <w:marLeft w:val="360"/>
          <w:marRight w:val="0"/>
          <w:marTop w:val="200"/>
          <w:marBottom w:val="0"/>
          <w:divBdr>
            <w:top w:val="none" w:sz="0" w:space="0" w:color="auto"/>
            <w:left w:val="none" w:sz="0" w:space="0" w:color="auto"/>
            <w:bottom w:val="none" w:sz="0" w:space="0" w:color="auto"/>
            <w:right w:val="none" w:sz="0" w:space="0" w:color="auto"/>
          </w:divBdr>
        </w:div>
        <w:div w:id="812873384">
          <w:marLeft w:val="360"/>
          <w:marRight w:val="0"/>
          <w:marTop w:val="200"/>
          <w:marBottom w:val="0"/>
          <w:divBdr>
            <w:top w:val="none" w:sz="0" w:space="0" w:color="auto"/>
            <w:left w:val="none" w:sz="0" w:space="0" w:color="auto"/>
            <w:bottom w:val="none" w:sz="0" w:space="0" w:color="auto"/>
            <w:right w:val="none" w:sz="0" w:space="0" w:color="auto"/>
          </w:divBdr>
        </w:div>
        <w:div w:id="798719413">
          <w:marLeft w:val="360"/>
          <w:marRight w:val="0"/>
          <w:marTop w:val="200"/>
          <w:marBottom w:val="0"/>
          <w:divBdr>
            <w:top w:val="none" w:sz="0" w:space="0" w:color="auto"/>
            <w:left w:val="none" w:sz="0" w:space="0" w:color="auto"/>
            <w:bottom w:val="none" w:sz="0" w:space="0" w:color="auto"/>
            <w:right w:val="none" w:sz="0" w:space="0" w:color="auto"/>
          </w:divBdr>
        </w:div>
        <w:div w:id="1424836440">
          <w:marLeft w:val="360"/>
          <w:marRight w:val="0"/>
          <w:marTop w:val="200"/>
          <w:marBottom w:val="0"/>
          <w:divBdr>
            <w:top w:val="none" w:sz="0" w:space="0" w:color="auto"/>
            <w:left w:val="none" w:sz="0" w:space="0" w:color="auto"/>
            <w:bottom w:val="none" w:sz="0" w:space="0" w:color="auto"/>
            <w:right w:val="none" w:sz="0" w:space="0" w:color="auto"/>
          </w:divBdr>
        </w:div>
        <w:div w:id="59066146">
          <w:marLeft w:val="360"/>
          <w:marRight w:val="0"/>
          <w:marTop w:val="200"/>
          <w:marBottom w:val="0"/>
          <w:divBdr>
            <w:top w:val="none" w:sz="0" w:space="0" w:color="auto"/>
            <w:left w:val="none" w:sz="0" w:space="0" w:color="auto"/>
            <w:bottom w:val="none" w:sz="0" w:space="0" w:color="auto"/>
            <w:right w:val="none" w:sz="0" w:space="0" w:color="auto"/>
          </w:divBdr>
        </w:div>
        <w:div w:id="1928269212">
          <w:marLeft w:val="360"/>
          <w:marRight w:val="0"/>
          <w:marTop w:val="200"/>
          <w:marBottom w:val="0"/>
          <w:divBdr>
            <w:top w:val="none" w:sz="0" w:space="0" w:color="auto"/>
            <w:left w:val="none" w:sz="0" w:space="0" w:color="auto"/>
            <w:bottom w:val="none" w:sz="0" w:space="0" w:color="auto"/>
            <w:right w:val="none" w:sz="0" w:space="0" w:color="auto"/>
          </w:divBdr>
        </w:div>
        <w:div w:id="1920865416">
          <w:marLeft w:val="360"/>
          <w:marRight w:val="0"/>
          <w:marTop w:val="200"/>
          <w:marBottom w:val="0"/>
          <w:divBdr>
            <w:top w:val="none" w:sz="0" w:space="0" w:color="auto"/>
            <w:left w:val="none" w:sz="0" w:space="0" w:color="auto"/>
            <w:bottom w:val="none" w:sz="0" w:space="0" w:color="auto"/>
            <w:right w:val="none" w:sz="0" w:space="0" w:color="auto"/>
          </w:divBdr>
        </w:div>
        <w:div w:id="1603604722">
          <w:marLeft w:val="360"/>
          <w:marRight w:val="0"/>
          <w:marTop w:val="200"/>
          <w:marBottom w:val="0"/>
          <w:divBdr>
            <w:top w:val="none" w:sz="0" w:space="0" w:color="auto"/>
            <w:left w:val="none" w:sz="0" w:space="0" w:color="auto"/>
            <w:bottom w:val="none" w:sz="0" w:space="0" w:color="auto"/>
            <w:right w:val="none" w:sz="0" w:space="0" w:color="auto"/>
          </w:divBdr>
        </w:div>
        <w:div w:id="1505366134">
          <w:marLeft w:val="360"/>
          <w:marRight w:val="0"/>
          <w:marTop w:val="200"/>
          <w:marBottom w:val="0"/>
          <w:divBdr>
            <w:top w:val="none" w:sz="0" w:space="0" w:color="auto"/>
            <w:left w:val="none" w:sz="0" w:space="0" w:color="auto"/>
            <w:bottom w:val="none" w:sz="0" w:space="0" w:color="auto"/>
            <w:right w:val="none" w:sz="0" w:space="0" w:color="auto"/>
          </w:divBdr>
        </w:div>
        <w:div w:id="499200961">
          <w:marLeft w:val="360"/>
          <w:marRight w:val="0"/>
          <w:marTop w:val="200"/>
          <w:marBottom w:val="0"/>
          <w:divBdr>
            <w:top w:val="none" w:sz="0" w:space="0" w:color="auto"/>
            <w:left w:val="none" w:sz="0" w:space="0" w:color="auto"/>
            <w:bottom w:val="none" w:sz="0" w:space="0" w:color="auto"/>
            <w:right w:val="none" w:sz="0" w:space="0" w:color="auto"/>
          </w:divBdr>
        </w:div>
        <w:div w:id="287323108">
          <w:marLeft w:val="360"/>
          <w:marRight w:val="0"/>
          <w:marTop w:val="200"/>
          <w:marBottom w:val="0"/>
          <w:divBdr>
            <w:top w:val="none" w:sz="0" w:space="0" w:color="auto"/>
            <w:left w:val="none" w:sz="0" w:space="0" w:color="auto"/>
            <w:bottom w:val="none" w:sz="0" w:space="0" w:color="auto"/>
            <w:right w:val="none" w:sz="0" w:space="0" w:color="auto"/>
          </w:divBdr>
        </w:div>
        <w:div w:id="151338352">
          <w:marLeft w:val="360"/>
          <w:marRight w:val="0"/>
          <w:marTop w:val="200"/>
          <w:marBottom w:val="0"/>
          <w:divBdr>
            <w:top w:val="none" w:sz="0" w:space="0" w:color="auto"/>
            <w:left w:val="none" w:sz="0" w:space="0" w:color="auto"/>
            <w:bottom w:val="none" w:sz="0" w:space="0" w:color="auto"/>
            <w:right w:val="none" w:sz="0" w:space="0" w:color="auto"/>
          </w:divBdr>
        </w:div>
        <w:div w:id="1176772553">
          <w:marLeft w:val="360"/>
          <w:marRight w:val="0"/>
          <w:marTop w:val="200"/>
          <w:marBottom w:val="0"/>
          <w:divBdr>
            <w:top w:val="none" w:sz="0" w:space="0" w:color="auto"/>
            <w:left w:val="none" w:sz="0" w:space="0" w:color="auto"/>
            <w:bottom w:val="none" w:sz="0" w:space="0" w:color="auto"/>
            <w:right w:val="none" w:sz="0" w:space="0" w:color="auto"/>
          </w:divBdr>
        </w:div>
        <w:div w:id="1344934044">
          <w:marLeft w:val="360"/>
          <w:marRight w:val="0"/>
          <w:marTop w:val="200"/>
          <w:marBottom w:val="0"/>
          <w:divBdr>
            <w:top w:val="none" w:sz="0" w:space="0" w:color="auto"/>
            <w:left w:val="none" w:sz="0" w:space="0" w:color="auto"/>
            <w:bottom w:val="none" w:sz="0" w:space="0" w:color="auto"/>
            <w:right w:val="none" w:sz="0" w:space="0" w:color="auto"/>
          </w:divBdr>
        </w:div>
        <w:div w:id="197358611">
          <w:marLeft w:val="360"/>
          <w:marRight w:val="0"/>
          <w:marTop w:val="200"/>
          <w:marBottom w:val="0"/>
          <w:divBdr>
            <w:top w:val="none" w:sz="0" w:space="0" w:color="auto"/>
            <w:left w:val="none" w:sz="0" w:space="0" w:color="auto"/>
            <w:bottom w:val="none" w:sz="0" w:space="0" w:color="auto"/>
            <w:right w:val="none" w:sz="0" w:space="0" w:color="auto"/>
          </w:divBdr>
        </w:div>
        <w:div w:id="1727412329">
          <w:marLeft w:val="360"/>
          <w:marRight w:val="0"/>
          <w:marTop w:val="200"/>
          <w:marBottom w:val="0"/>
          <w:divBdr>
            <w:top w:val="none" w:sz="0" w:space="0" w:color="auto"/>
            <w:left w:val="none" w:sz="0" w:space="0" w:color="auto"/>
            <w:bottom w:val="none" w:sz="0" w:space="0" w:color="auto"/>
            <w:right w:val="none" w:sz="0" w:space="0" w:color="auto"/>
          </w:divBdr>
        </w:div>
        <w:div w:id="1615285060">
          <w:marLeft w:val="360"/>
          <w:marRight w:val="0"/>
          <w:marTop w:val="200"/>
          <w:marBottom w:val="0"/>
          <w:divBdr>
            <w:top w:val="none" w:sz="0" w:space="0" w:color="auto"/>
            <w:left w:val="none" w:sz="0" w:space="0" w:color="auto"/>
            <w:bottom w:val="none" w:sz="0" w:space="0" w:color="auto"/>
            <w:right w:val="none" w:sz="0" w:space="0" w:color="auto"/>
          </w:divBdr>
        </w:div>
        <w:div w:id="1694720127">
          <w:marLeft w:val="360"/>
          <w:marRight w:val="0"/>
          <w:marTop w:val="200"/>
          <w:marBottom w:val="0"/>
          <w:divBdr>
            <w:top w:val="none" w:sz="0" w:space="0" w:color="auto"/>
            <w:left w:val="none" w:sz="0" w:space="0" w:color="auto"/>
            <w:bottom w:val="none" w:sz="0" w:space="0" w:color="auto"/>
            <w:right w:val="none" w:sz="0" w:space="0" w:color="auto"/>
          </w:divBdr>
        </w:div>
        <w:div w:id="199977986">
          <w:marLeft w:val="360"/>
          <w:marRight w:val="0"/>
          <w:marTop w:val="200"/>
          <w:marBottom w:val="0"/>
          <w:divBdr>
            <w:top w:val="none" w:sz="0" w:space="0" w:color="auto"/>
            <w:left w:val="none" w:sz="0" w:space="0" w:color="auto"/>
            <w:bottom w:val="none" w:sz="0" w:space="0" w:color="auto"/>
            <w:right w:val="none" w:sz="0" w:space="0" w:color="auto"/>
          </w:divBdr>
        </w:div>
        <w:div w:id="722219895">
          <w:marLeft w:val="360"/>
          <w:marRight w:val="0"/>
          <w:marTop w:val="200"/>
          <w:marBottom w:val="0"/>
          <w:divBdr>
            <w:top w:val="none" w:sz="0" w:space="0" w:color="auto"/>
            <w:left w:val="none" w:sz="0" w:space="0" w:color="auto"/>
            <w:bottom w:val="none" w:sz="0" w:space="0" w:color="auto"/>
            <w:right w:val="none" w:sz="0" w:space="0" w:color="auto"/>
          </w:divBdr>
        </w:div>
        <w:div w:id="14618525">
          <w:marLeft w:val="360"/>
          <w:marRight w:val="0"/>
          <w:marTop w:val="200"/>
          <w:marBottom w:val="0"/>
          <w:divBdr>
            <w:top w:val="none" w:sz="0" w:space="0" w:color="auto"/>
            <w:left w:val="none" w:sz="0" w:space="0" w:color="auto"/>
            <w:bottom w:val="none" w:sz="0" w:space="0" w:color="auto"/>
            <w:right w:val="none" w:sz="0" w:space="0" w:color="auto"/>
          </w:divBdr>
        </w:div>
        <w:div w:id="1249267545">
          <w:marLeft w:val="1080"/>
          <w:marRight w:val="0"/>
          <w:marTop w:val="100"/>
          <w:marBottom w:val="0"/>
          <w:divBdr>
            <w:top w:val="none" w:sz="0" w:space="0" w:color="auto"/>
            <w:left w:val="none" w:sz="0" w:space="0" w:color="auto"/>
            <w:bottom w:val="none" w:sz="0" w:space="0" w:color="auto"/>
            <w:right w:val="none" w:sz="0" w:space="0" w:color="auto"/>
          </w:divBdr>
        </w:div>
        <w:div w:id="206652393">
          <w:marLeft w:val="360"/>
          <w:marRight w:val="0"/>
          <w:marTop w:val="200"/>
          <w:marBottom w:val="0"/>
          <w:divBdr>
            <w:top w:val="none" w:sz="0" w:space="0" w:color="auto"/>
            <w:left w:val="none" w:sz="0" w:space="0" w:color="auto"/>
            <w:bottom w:val="none" w:sz="0" w:space="0" w:color="auto"/>
            <w:right w:val="none" w:sz="0" w:space="0" w:color="auto"/>
          </w:divBdr>
        </w:div>
        <w:div w:id="936062335">
          <w:marLeft w:val="360"/>
          <w:marRight w:val="0"/>
          <w:marTop w:val="200"/>
          <w:marBottom w:val="0"/>
          <w:divBdr>
            <w:top w:val="none" w:sz="0" w:space="0" w:color="auto"/>
            <w:left w:val="none" w:sz="0" w:space="0" w:color="auto"/>
            <w:bottom w:val="none" w:sz="0" w:space="0" w:color="auto"/>
            <w:right w:val="none" w:sz="0" w:space="0" w:color="auto"/>
          </w:divBdr>
        </w:div>
        <w:div w:id="969555956">
          <w:marLeft w:val="360"/>
          <w:marRight w:val="0"/>
          <w:marTop w:val="200"/>
          <w:marBottom w:val="0"/>
          <w:divBdr>
            <w:top w:val="none" w:sz="0" w:space="0" w:color="auto"/>
            <w:left w:val="none" w:sz="0" w:space="0" w:color="auto"/>
            <w:bottom w:val="none" w:sz="0" w:space="0" w:color="auto"/>
            <w:right w:val="none" w:sz="0" w:space="0" w:color="auto"/>
          </w:divBdr>
        </w:div>
        <w:div w:id="1151092223">
          <w:marLeft w:val="360"/>
          <w:marRight w:val="0"/>
          <w:marTop w:val="200"/>
          <w:marBottom w:val="0"/>
          <w:divBdr>
            <w:top w:val="none" w:sz="0" w:space="0" w:color="auto"/>
            <w:left w:val="none" w:sz="0" w:space="0" w:color="auto"/>
            <w:bottom w:val="none" w:sz="0" w:space="0" w:color="auto"/>
            <w:right w:val="none" w:sz="0" w:space="0" w:color="auto"/>
          </w:divBdr>
        </w:div>
        <w:div w:id="1720665162">
          <w:marLeft w:val="360"/>
          <w:marRight w:val="0"/>
          <w:marTop w:val="200"/>
          <w:marBottom w:val="0"/>
          <w:divBdr>
            <w:top w:val="none" w:sz="0" w:space="0" w:color="auto"/>
            <w:left w:val="none" w:sz="0" w:space="0" w:color="auto"/>
            <w:bottom w:val="none" w:sz="0" w:space="0" w:color="auto"/>
            <w:right w:val="none" w:sz="0" w:space="0" w:color="auto"/>
          </w:divBdr>
        </w:div>
        <w:div w:id="763914801">
          <w:marLeft w:val="360"/>
          <w:marRight w:val="0"/>
          <w:marTop w:val="200"/>
          <w:marBottom w:val="0"/>
          <w:divBdr>
            <w:top w:val="none" w:sz="0" w:space="0" w:color="auto"/>
            <w:left w:val="none" w:sz="0" w:space="0" w:color="auto"/>
            <w:bottom w:val="none" w:sz="0" w:space="0" w:color="auto"/>
            <w:right w:val="none" w:sz="0" w:space="0" w:color="auto"/>
          </w:divBdr>
        </w:div>
        <w:div w:id="1494033236">
          <w:marLeft w:val="360"/>
          <w:marRight w:val="0"/>
          <w:marTop w:val="200"/>
          <w:marBottom w:val="0"/>
          <w:divBdr>
            <w:top w:val="none" w:sz="0" w:space="0" w:color="auto"/>
            <w:left w:val="none" w:sz="0" w:space="0" w:color="auto"/>
            <w:bottom w:val="none" w:sz="0" w:space="0" w:color="auto"/>
            <w:right w:val="none" w:sz="0" w:space="0" w:color="auto"/>
          </w:divBdr>
        </w:div>
        <w:div w:id="836962956">
          <w:marLeft w:val="360"/>
          <w:marRight w:val="0"/>
          <w:marTop w:val="200"/>
          <w:marBottom w:val="0"/>
          <w:divBdr>
            <w:top w:val="none" w:sz="0" w:space="0" w:color="auto"/>
            <w:left w:val="none" w:sz="0" w:space="0" w:color="auto"/>
            <w:bottom w:val="none" w:sz="0" w:space="0" w:color="auto"/>
            <w:right w:val="none" w:sz="0" w:space="0" w:color="auto"/>
          </w:divBdr>
        </w:div>
        <w:div w:id="1007366673">
          <w:marLeft w:val="360"/>
          <w:marRight w:val="0"/>
          <w:marTop w:val="200"/>
          <w:marBottom w:val="0"/>
          <w:divBdr>
            <w:top w:val="none" w:sz="0" w:space="0" w:color="auto"/>
            <w:left w:val="none" w:sz="0" w:space="0" w:color="auto"/>
            <w:bottom w:val="none" w:sz="0" w:space="0" w:color="auto"/>
            <w:right w:val="none" w:sz="0" w:space="0" w:color="auto"/>
          </w:divBdr>
        </w:div>
        <w:div w:id="2017539499">
          <w:marLeft w:val="360"/>
          <w:marRight w:val="0"/>
          <w:marTop w:val="200"/>
          <w:marBottom w:val="0"/>
          <w:divBdr>
            <w:top w:val="none" w:sz="0" w:space="0" w:color="auto"/>
            <w:left w:val="none" w:sz="0" w:space="0" w:color="auto"/>
            <w:bottom w:val="none" w:sz="0" w:space="0" w:color="auto"/>
            <w:right w:val="none" w:sz="0" w:space="0" w:color="auto"/>
          </w:divBdr>
        </w:div>
        <w:div w:id="505637631">
          <w:marLeft w:val="360"/>
          <w:marRight w:val="0"/>
          <w:marTop w:val="200"/>
          <w:marBottom w:val="0"/>
          <w:divBdr>
            <w:top w:val="none" w:sz="0" w:space="0" w:color="auto"/>
            <w:left w:val="none" w:sz="0" w:space="0" w:color="auto"/>
            <w:bottom w:val="none" w:sz="0" w:space="0" w:color="auto"/>
            <w:right w:val="none" w:sz="0" w:space="0" w:color="auto"/>
          </w:divBdr>
        </w:div>
        <w:div w:id="281614667">
          <w:marLeft w:val="360"/>
          <w:marRight w:val="0"/>
          <w:marTop w:val="200"/>
          <w:marBottom w:val="0"/>
          <w:divBdr>
            <w:top w:val="none" w:sz="0" w:space="0" w:color="auto"/>
            <w:left w:val="none" w:sz="0" w:space="0" w:color="auto"/>
            <w:bottom w:val="none" w:sz="0" w:space="0" w:color="auto"/>
            <w:right w:val="none" w:sz="0" w:space="0" w:color="auto"/>
          </w:divBdr>
        </w:div>
        <w:div w:id="2041588476">
          <w:marLeft w:val="360"/>
          <w:marRight w:val="0"/>
          <w:marTop w:val="200"/>
          <w:marBottom w:val="0"/>
          <w:divBdr>
            <w:top w:val="none" w:sz="0" w:space="0" w:color="auto"/>
            <w:left w:val="none" w:sz="0" w:space="0" w:color="auto"/>
            <w:bottom w:val="none" w:sz="0" w:space="0" w:color="auto"/>
            <w:right w:val="none" w:sz="0" w:space="0" w:color="auto"/>
          </w:divBdr>
        </w:div>
        <w:div w:id="810906317">
          <w:marLeft w:val="360"/>
          <w:marRight w:val="0"/>
          <w:marTop w:val="200"/>
          <w:marBottom w:val="0"/>
          <w:divBdr>
            <w:top w:val="none" w:sz="0" w:space="0" w:color="auto"/>
            <w:left w:val="none" w:sz="0" w:space="0" w:color="auto"/>
            <w:bottom w:val="none" w:sz="0" w:space="0" w:color="auto"/>
            <w:right w:val="none" w:sz="0" w:space="0" w:color="auto"/>
          </w:divBdr>
        </w:div>
        <w:div w:id="2024160934">
          <w:marLeft w:val="360"/>
          <w:marRight w:val="0"/>
          <w:marTop w:val="200"/>
          <w:marBottom w:val="0"/>
          <w:divBdr>
            <w:top w:val="none" w:sz="0" w:space="0" w:color="auto"/>
            <w:left w:val="none" w:sz="0" w:space="0" w:color="auto"/>
            <w:bottom w:val="none" w:sz="0" w:space="0" w:color="auto"/>
            <w:right w:val="none" w:sz="0" w:space="0" w:color="auto"/>
          </w:divBdr>
        </w:div>
        <w:div w:id="1523007844">
          <w:marLeft w:val="360"/>
          <w:marRight w:val="0"/>
          <w:marTop w:val="200"/>
          <w:marBottom w:val="0"/>
          <w:divBdr>
            <w:top w:val="none" w:sz="0" w:space="0" w:color="auto"/>
            <w:left w:val="none" w:sz="0" w:space="0" w:color="auto"/>
            <w:bottom w:val="none" w:sz="0" w:space="0" w:color="auto"/>
            <w:right w:val="none" w:sz="0" w:space="0" w:color="auto"/>
          </w:divBdr>
        </w:div>
        <w:div w:id="315112450">
          <w:marLeft w:val="360"/>
          <w:marRight w:val="0"/>
          <w:marTop w:val="200"/>
          <w:marBottom w:val="0"/>
          <w:divBdr>
            <w:top w:val="none" w:sz="0" w:space="0" w:color="auto"/>
            <w:left w:val="none" w:sz="0" w:space="0" w:color="auto"/>
            <w:bottom w:val="none" w:sz="0" w:space="0" w:color="auto"/>
            <w:right w:val="none" w:sz="0" w:space="0" w:color="auto"/>
          </w:divBdr>
        </w:div>
        <w:div w:id="1860385002">
          <w:marLeft w:val="360"/>
          <w:marRight w:val="0"/>
          <w:marTop w:val="200"/>
          <w:marBottom w:val="0"/>
          <w:divBdr>
            <w:top w:val="none" w:sz="0" w:space="0" w:color="auto"/>
            <w:left w:val="none" w:sz="0" w:space="0" w:color="auto"/>
            <w:bottom w:val="none" w:sz="0" w:space="0" w:color="auto"/>
            <w:right w:val="none" w:sz="0" w:space="0" w:color="auto"/>
          </w:divBdr>
        </w:div>
        <w:div w:id="1573002458">
          <w:marLeft w:val="360"/>
          <w:marRight w:val="0"/>
          <w:marTop w:val="200"/>
          <w:marBottom w:val="0"/>
          <w:divBdr>
            <w:top w:val="none" w:sz="0" w:space="0" w:color="auto"/>
            <w:left w:val="none" w:sz="0" w:space="0" w:color="auto"/>
            <w:bottom w:val="none" w:sz="0" w:space="0" w:color="auto"/>
            <w:right w:val="none" w:sz="0" w:space="0" w:color="auto"/>
          </w:divBdr>
        </w:div>
        <w:div w:id="1706247294">
          <w:marLeft w:val="360"/>
          <w:marRight w:val="0"/>
          <w:marTop w:val="200"/>
          <w:marBottom w:val="0"/>
          <w:divBdr>
            <w:top w:val="none" w:sz="0" w:space="0" w:color="auto"/>
            <w:left w:val="none" w:sz="0" w:space="0" w:color="auto"/>
            <w:bottom w:val="none" w:sz="0" w:space="0" w:color="auto"/>
            <w:right w:val="none" w:sz="0" w:space="0" w:color="auto"/>
          </w:divBdr>
        </w:div>
        <w:div w:id="970135092">
          <w:marLeft w:val="360"/>
          <w:marRight w:val="0"/>
          <w:marTop w:val="200"/>
          <w:marBottom w:val="0"/>
          <w:divBdr>
            <w:top w:val="none" w:sz="0" w:space="0" w:color="auto"/>
            <w:left w:val="none" w:sz="0" w:space="0" w:color="auto"/>
            <w:bottom w:val="none" w:sz="0" w:space="0" w:color="auto"/>
            <w:right w:val="none" w:sz="0" w:space="0" w:color="auto"/>
          </w:divBdr>
        </w:div>
        <w:div w:id="127357796">
          <w:marLeft w:val="360"/>
          <w:marRight w:val="0"/>
          <w:marTop w:val="200"/>
          <w:marBottom w:val="0"/>
          <w:divBdr>
            <w:top w:val="none" w:sz="0" w:space="0" w:color="auto"/>
            <w:left w:val="none" w:sz="0" w:space="0" w:color="auto"/>
            <w:bottom w:val="none" w:sz="0" w:space="0" w:color="auto"/>
            <w:right w:val="none" w:sz="0" w:space="0" w:color="auto"/>
          </w:divBdr>
        </w:div>
        <w:div w:id="331300113">
          <w:marLeft w:val="360"/>
          <w:marRight w:val="0"/>
          <w:marTop w:val="200"/>
          <w:marBottom w:val="0"/>
          <w:divBdr>
            <w:top w:val="none" w:sz="0" w:space="0" w:color="auto"/>
            <w:left w:val="none" w:sz="0" w:space="0" w:color="auto"/>
            <w:bottom w:val="none" w:sz="0" w:space="0" w:color="auto"/>
            <w:right w:val="none" w:sz="0" w:space="0" w:color="auto"/>
          </w:divBdr>
        </w:div>
        <w:div w:id="2073773355">
          <w:marLeft w:val="360"/>
          <w:marRight w:val="0"/>
          <w:marTop w:val="200"/>
          <w:marBottom w:val="0"/>
          <w:divBdr>
            <w:top w:val="none" w:sz="0" w:space="0" w:color="auto"/>
            <w:left w:val="none" w:sz="0" w:space="0" w:color="auto"/>
            <w:bottom w:val="none" w:sz="0" w:space="0" w:color="auto"/>
            <w:right w:val="none" w:sz="0" w:space="0" w:color="auto"/>
          </w:divBdr>
        </w:div>
        <w:div w:id="1996909258">
          <w:marLeft w:val="360"/>
          <w:marRight w:val="0"/>
          <w:marTop w:val="200"/>
          <w:marBottom w:val="0"/>
          <w:divBdr>
            <w:top w:val="none" w:sz="0" w:space="0" w:color="auto"/>
            <w:left w:val="none" w:sz="0" w:space="0" w:color="auto"/>
            <w:bottom w:val="none" w:sz="0" w:space="0" w:color="auto"/>
            <w:right w:val="none" w:sz="0" w:space="0" w:color="auto"/>
          </w:divBdr>
        </w:div>
        <w:div w:id="1909881343">
          <w:marLeft w:val="360"/>
          <w:marRight w:val="0"/>
          <w:marTop w:val="200"/>
          <w:marBottom w:val="0"/>
          <w:divBdr>
            <w:top w:val="none" w:sz="0" w:space="0" w:color="auto"/>
            <w:left w:val="none" w:sz="0" w:space="0" w:color="auto"/>
            <w:bottom w:val="none" w:sz="0" w:space="0" w:color="auto"/>
            <w:right w:val="none" w:sz="0" w:space="0" w:color="auto"/>
          </w:divBdr>
        </w:div>
        <w:div w:id="162207790">
          <w:marLeft w:val="360"/>
          <w:marRight w:val="0"/>
          <w:marTop w:val="200"/>
          <w:marBottom w:val="0"/>
          <w:divBdr>
            <w:top w:val="none" w:sz="0" w:space="0" w:color="auto"/>
            <w:left w:val="none" w:sz="0" w:space="0" w:color="auto"/>
            <w:bottom w:val="none" w:sz="0" w:space="0" w:color="auto"/>
            <w:right w:val="none" w:sz="0" w:space="0" w:color="auto"/>
          </w:divBdr>
        </w:div>
        <w:div w:id="1694116344">
          <w:marLeft w:val="360"/>
          <w:marRight w:val="0"/>
          <w:marTop w:val="200"/>
          <w:marBottom w:val="0"/>
          <w:divBdr>
            <w:top w:val="none" w:sz="0" w:space="0" w:color="auto"/>
            <w:left w:val="none" w:sz="0" w:space="0" w:color="auto"/>
            <w:bottom w:val="none" w:sz="0" w:space="0" w:color="auto"/>
            <w:right w:val="none" w:sz="0" w:space="0" w:color="auto"/>
          </w:divBdr>
        </w:div>
        <w:div w:id="1078015467">
          <w:marLeft w:val="360"/>
          <w:marRight w:val="0"/>
          <w:marTop w:val="200"/>
          <w:marBottom w:val="0"/>
          <w:divBdr>
            <w:top w:val="none" w:sz="0" w:space="0" w:color="auto"/>
            <w:left w:val="none" w:sz="0" w:space="0" w:color="auto"/>
            <w:bottom w:val="none" w:sz="0" w:space="0" w:color="auto"/>
            <w:right w:val="none" w:sz="0" w:space="0" w:color="auto"/>
          </w:divBdr>
        </w:div>
        <w:div w:id="753358552">
          <w:marLeft w:val="360"/>
          <w:marRight w:val="0"/>
          <w:marTop w:val="200"/>
          <w:marBottom w:val="0"/>
          <w:divBdr>
            <w:top w:val="none" w:sz="0" w:space="0" w:color="auto"/>
            <w:left w:val="none" w:sz="0" w:space="0" w:color="auto"/>
            <w:bottom w:val="none" w:sz="0" w:space="0" w:color="auto"/>
            <w:right w:val="none" w:sz="0" w:space="0" w:color="auto"/>
          </w:divBdr>
        </w:div>
        <w:div w:id="16123828">
          <w:marLeft w:val="360"/>
          <w:marRight w:val="0"/>
          <w:marTop w:val="200"/>
          <w:marBottom w:val="0"/>
          <w:divBdr>
            <w:top w:val="none" w:sz="0" w:space="0" w:color="auto"/>
            <w:left w:val="none" w:sz="0" w:space="0" w:color="auto"/>
            <w:bottom w:val="none" w:sz="0" w:space="0" w:color="auto"/>
            <w:right w:val="none" w:sz="0" w:space="0" w:color="auto"/>
          </w:divBdr>
        </w:div>
        <w:div w:id="2061199157">
          <w:marLeft w:val="360"/>
          <w:marRight w:val="0"/>
          <w:marTop w:val="200"/>
          <w:marBottom w:val="0"/>
          <w:divBdr>
            <w:top w:val="none" w:sz="0" w:space="0" w:color="auto"/>
            <w:left w:val="none" w:sz="0" w:space="0" w:color="auto"/>
            <w:bottom w:val="none" w:sz="0" w:space="0" w:color="auto"/>
            <w:right w:val="none" w:sz="0" w:space="0" w:color="auto"/>
          </w:divBdr>
        </w:div>
        <w:div w:id="1130320933">
          <w:marLeft w:val="360"/>
          <w:marRight w:val="0"/>
          <w:marTop w:val="200"/>
          <w:marBottom w:val="0"/>
          <w:divBdr>
            <w:top w:val="none" w:sz="0" w:space="0" w:color="auto"/>
            <w:left w:val="none" w:sz="0" w:space="0" w:color="auto"/>
            <w:bottom w:val="none" w:sz="0" w:space="0" w:color="auto"/>
            <w:right w:val="none" w:sz="0" w:space="0" w:color="auto"/>
          </w:divBdr>
        </w:div>
        <w:div w:id="511915893">
          <w:marLeft w:val="360"/>
          <w:marRight w:val="0"/>
          <w:marTop w:val="200"/>
          <w:marBottom w:val="0"/>
          <w:divBdr>
            <w:top w:val="none" w:sz="0" w:space="0" w:color="auto"/>
            <w:left w:val="none" w:sz="0" w:space="0" w:color="auto"/>
            <w:bottom w:val="none" w:sz="0" w:space="0" w:color="auto"/>
            <w:right w:val="none" w:sz="0" w:space="0" w:color="auto"/>
          </w:divBdr>
        </w:div>
        <w:div w:id="1887450992">
          <w:marLeft w:val="360"/>
          <w:marRight w:val="0"/>
          <w:marTop w:val="200"/>
          <w:marBottom w:val="0"/>
          <w:divBdr>
            <w:top w:val="none" w:sz="0" w:space="0" w:color="auto"/>
            <w:left w:val="none" w:sz="0" w:space="0" w:color="auto"/>
            <w:bottom w:val="none" w:sz="0" w:space="0" w:color="auto"/>
            <w:right w:val="none" w:sz="0" w:space="0" w:color="auto"/>
          </w:divBdr>
        </w:div>
        <w:div w:id="1474057497">
          <w:marLeft w:val="360"/>
          <w:marRight w:val="0"/>
          <w:marTop w:val="200"/>
          <w:marBottom w:val="0"/>
          <w:divBdr>
            <w:top w:val="none" w:sz="0" w:space="0" w:color="auto"/>
            <w:left w:val="none" w:sz="0" w:space="0" w:color="auto"/>
            <w:bottom w:val="none" w:sz="0" w:space="0" w:color="auto"/>
            <w:right w:val="none" w:sz="0" w:space="0" w:color="auto"/>
          </w:divBdr>
        </w:div>
        <w:div w:id="2041662078">
          <w:marLeft w:val="360"/>
          <w:marRight w:val="0"/>
          <w:marTop w:val="200"/>
          <w:marBottom w:val="0"/>
          <w:divBdr>
            <w:top w:val="none" w:sz="0" w:space="0" w:color="auto"/>
            <w:left w:val="none" w:sz="0" w:space="0" w:color="auto"/>
            <w:bottom w:val="none" w:sz="0" w:space="0" w:color="auto"/>
            <w:right w:val="none" w:sz="0" w:space="0" w:color="auto"/>
          </w:divBdr>
        </w:div>
        <w:div w:id="1911843409">
          <w:marLeft w:val="360"/>
          <w:marRight w:val="0"/>
          <w:marTop w:val="200"/>
          <w:marBottom w:val="0"/>
          <w:divBdr>
            <w:top w:val="none" w:sz="0" w:space="0" w:color="auto"/>
            <w:left w:val="none" w:sz="0" w:space="0" w:color="auto"/>
            <w:bottom w:val="none" w:sz="0" w:space="0" w:color="auto"/>
            <w:right w:val="none" w:sz="0" w:space="0" w:color="auto"/>
          </w:divBdr>
        </w:div>
        <w:div w:id="780496593">
          <w:marLeft w:val="360"/>
          <w:marRight w:val="0"/>
          <w:marTop w:val="200"/>
          <w:marBottom w:val="0"/>
          <w:divBdr>
            <w:top w:val="none" w:sz="0" w:space="0" w:color="auto"/>
            <w:left w:val="none" w:sz="0" w:space="0" w:color="auto"/>
            <w:bottom w:val="none" w:sz="0" w:space="0" w:color="auto"/>
            <w:right w:val="none" w:sz="0" w:space="0" w:color="auto"/>
          </w:divBdr>
        </w:div>
        <w:div w:id="55473217">
          <w:marLeft w:val="360"/>
          <w:marRight w:val="0"/>
          <w:marTop w:val="200"/>
          <w:marBottom w:val="0"/>
          <w:divBdr>
            <w:top w:val="none" w:sz="0" w:space="0" w:color="auto"/>
            <w:left w:val="none" w:sz="0" w:space="0" w:color="auto"/>
            <w:bottom w:val="none" w:sz="0" w:space="0" w:color="auto"/>
            <w:right w:val="none" w:sz="0" w:space="0" w:color="auto"/>
          </w:divBdr>
        </w:div>
        <w:div w:id="1665670477">
          <w:marLeft w:val="360"/>
          <w:marRight w:val="0"/>
          <w:marTop w:val="200"/>
          <w:marBottom w:val="0"/>
          <w:divBdr>
            <w:top w:val="none" w:sz="0" w:space="0" w:color="auto"/>
            <w:left w:val="none" w:sz="0" w:space="0" w:color="auto"/>
            <w:bottom w:val="none" w:sz="0" w:space="0" w:color="auto"/>
            <w:right w:val="none" w:sz="0" w:space="0" w:color="auto"/>
          </w:divBdr>
        </w:div>
        <w:div w:id="778449828">
          <w:marLeft w:val="360"/>
          <w:marRight w:val="0"/>
          <w:marTop w:val="200"/>
          <w:marBottom w:val="0"/>
          <w:divBdr>
            <w:top w:val="none" w:sz="0" w:space="0" w:color="auto"/>
            <w:left w:val="none" w:sz="0" w:space="0" w:color="auto"/>
            <w:bottom w:val="none" w:sz="0" w:space="0" w:color="auto"/>
            <w:right w:val="none" w:sz="0" w:space="0" w:color="auto"/>
          </w:divBdr>
        </w:div>
        <w:div w:id="76438760">
          <w:marLeft w:val="360"/>
          <w:marRight w:val="0"/>
          <w:marTop w:val="200"/>
          <w:marBottom w:val="0"/>
          <w:divBdr>
            <w:top w:val="none" w:sz="0" w:space="0" w:color="auto"/>
            <w:left w:val="none" w:sz="0" w:space="0" w:color="auto"/>
            <w:bottom w:val="none" w:sz="0" w:space="0" w:color="auto"/>
            <w:right w:val="none" w:sz="0" w:space="0" w:color="auto"/>
          </w:divBdr>
        </w:div>
        <w:div w:id="1737973957">
          <w:marLeft w:val="360"/>
          <w:marRight w:val="0"/>
          <w:marTop w:val="200"/>
          <w:marBottom w:val="0"/>
          <w:divBdr>
            <w:top w:val="none" w:sz="0" w:space="0" w:color="auto"/>
            <w:left w:val="none" w:sz="0" w:space="0" w:color="auto"/>
            <w:bottom w:val="none" w:sz="0" w:space="0" w:color="auto"/>
            <w:right w:val="none" w:sz="0" w:space="0" w:color="auto"/>
          </w:divBdr>
        </w:div>
        <w:div w:id="1970893731">
          <w:marLeft w:val="360"/>
          <w:marRight w:val="0"/>
          <w:marTop w:val="200"/>
          <w:marBottom w:val="0"/>
          <w:divBdr>
            <w:top w:val="none" w:sz="0" w:space="0" w:color="auto"/>
            <w:left w:val="none" w:sz="0" w:space="0" w:color="auto"/>
            <w:bottom w:val="none" w:sz="0" w:space="0" w:color="auto"/>
            <w:right w:val="none" w:sz="0" w:space="0" w:color="auto"/>
          </w:divBdr>
        </w:div>
        <w:div w:id="1011764677">
          <w:marLeft w:val="1080"/>
          <w:marRight w:val="0"/>
          <w:marTop w:val="100"/>
          <w:marBottom w:val="0"/>
          <w:divBdr>
            <w:top w:val="none" w:sz="0" w:space="0" w:color="auto"/>
            <w:left w:val="none" w:sz="0" w:space="0" w:color="auto"/>
            <w:bottom w:val="none" w:sz="0" w:space="0" w:color="auto"/>
            <w:right w:val="none" w:sz="0" w:space="0" w:color="auto"/>
          </w:divBdr>
        </w:div>
        <w:div w:id="1100688194">
          <w:marLeft w:val="1080"/>
          <w:marRight w:val="0"/>
          <w:marTop w:val="100"/>
          <w:marBottom w:val="0"/>
          <w:divBdr>
            <w:top w:val="none" w:sz="0" w:space="0" w:color="auto"/>
            <w:left w:val="none" w:sz="0" w:space="0" w:color="auto"/>
            <w:bottom w:val="none" w:sz="0" w:space="0" w:color="auto"/>
            <w:right w:val="none" w:sz="0" w:space="0" w:color="auto"/>
          </w:divBdr>
        </w:div>
        <w:div w:id="515928944">
          <w:marLeft w:val="360"/>
          <w:marRight w:val="0"/>
          <w:marTop w:val="200"/>
          <w:marBottom w:val="0"/>
          <w:divBdr>
            <w:top w:val="none" w:sz="0" w:space="0" w:color="auto"/>
            <w:left w:val="none" w:sz="0" w:space="0" w:color="auto"/>
            <w:bottom w:val="none" w:sz="0" w:space="0" w:color="auto"/>
            <w:right w:val="none" w:sz="0" w:space="0" w:color="auto"/>
          </w:divBdr>
        </w:div>
        <w:div w:id="1378629609">
          <w:marLeft w:val="360"/>
          <w:marRight w:val="0"/>
          <w:marTop w:val="200"/>
          <w:marBottom w:val="0"/>
          <w:divBdr>
            <w:top w:val="none" w:sz="0" w:space="0" w:color="auto"/>
            <w:left w:val="none" w:sz="0" w:space="0" w:color="auto"/>
            <w:bottom w:val="none" w:sz="0" w:space="0" w:color="auto"/>
            <w:right w:val="none" w:sz="0" w:space="0" w:color="auto"/>
          </w:divBdr>
        </w:div>
        <w:div w:id="872306373">
          <w:marLeft w:val="1080"/>
          <w:marRight w:val="0"/>
          <w:marTop w:val="100"/>
          <w:marBottom w:val="0"/>
          <w:divBdr>
            <w:top w:val="none" w:sz="0" w:space="0" w:color="auto"/>
            <w:left w:val="none" w:sz="0" w:space="0" w:color="auto"/>
            <w:bottom w:val="none" w:sz="0" w:space="0" w:color="auto"/>
            <w:right w:val="none" w:sz="0" w:space="0" w:color="auto"/>
          </w:divBdr>
        </w:div>
        <w:div w:id="2056854139">
          <w:marLeft w:val="1080"/>
          <w:marRight w:val="0"/>
          <w:marTop w:val="100"/>
          <w:marBottom w:val="0"/>
          <w:divBdr>
            <w:top w:val="none" w:sz="0" w:space="0" w:color="auto"/>
            <w:left w:val="none" w:sz="0" w:space="0" w:color="auto"/>
            <w:bottom w:val="none" w:sz="0" w:space="0" w:color="auto"/>
            <w:right w:val="none" w:sz="0" w:space="0" w:color="auto"/>
          </w:divBdr>
        </w:div>
        <w:div w:id="906916155">
          <w:marLeft w:val="1080"/>
          <w:marRight w:val="0"/>
          <w:marTop w:val="100"/>
          <w:marBottom w:val="0"/>
          <w:divBdr>
            <w:top w:val="none" w:sz="0" w:space="0" w:color="auto"/>
            <w:left w:val="none" w:sz="0" w:space="0" w:color="auto"/>
            <w:bottom w:val="none" w:sz="0" w:space="0" w:color="auto"/>
            <w:right w:val="none" w:sz="0" w:space="0" w:color="auto"/>
          </w:divBdr>
        </w:div>
        <w:div w:id="434792401">
          <w:marLeft w:val="360"/>
          <w:marRight w:val="0"/>
          <w:marTop w:val="200"/>
          <w:marBottom w:val="0"/>
          <w:divBdr>
            <w:top w:val="none" w:sz="0" w:space="0" w:color="auto"/>
            <w:left w:val="none" w:sz="0" w:space="0" w:color="auto"/>
            <w:bottom w:val="none" w:sz="0" w:space="0" w:color="auto"/>
            <w:right w:val="none" w:sz="0" w:space="0" w:color="auto"/>
          </w:divBdr>
        </w:div>
        <w:div w:id="407115803">
          <w:marLeft w:val="360"/>
          <w:marRight w:val="0"/>
          <w:marTop w:val="200"/>
          <w:marBottom w:val="0"/>
          <w:divBdr>
            <w:top w:val="none" w:sz="0" w:space="0" w:color="auto"/>
            <w:left w:val="none" w:sz="0" w:space="0" w:color="auto"/>
            <w:bottom w:val="none" w:sz="0" w:space="0" w:color="auto"/>
            <w:right w:val="none" w:sz="0" w:space="0" w:color="auto"/>
          </w:divBdr>
        </w:div>
        <w:div w:id="1955358220">
          <w:marLeft w:val="360"/>
          <w:marRight w:val="0"/>
          <w:marTop w:val="200"/>
          <w:marBottom w:val="0"/>
          <w:divBdr>
            <w:top w:val="none" w:sz="0" w:space="0" w:color="auto"/>
            <w:left w:val="none" w:sz="0" w:space="0" w:color="auto"/>
            <w:bottom w:val="none" w:sz="0" w:space="0" w:color="auto"/>
            <w:right w:val="none" w:sz="0" w:space="0" w:color="auto"/>
          </w:divBdr>
        </w:div>
        <w:div w:id="921139327">
          <w:marLeft w:val="360"/>
          <w:marRight w:val="0"/>
          <w:marTop w:val="200"/>
          <w:marBottom w:val="0"/>
          <w:divBdr>
            <w:top w:val="none" w:sz="0" w:space="0" w:color="auto"/>
            <w:left w:val="none" w:sz="0" w:space="0" w:color="auto"/>
            <w:bottom w:val="none" w:sz="0" w:space="0" w:color="auto"/>
            <w:right w:val="none" w:sz="0" w:space="0" w:color="auto"/>
          </w:divBdr>
        </w:div>
        <w:div w:id="1208763472">
          <w:marLeft w:val="360"/>
          <w:marRight w:val="0"/>
          <w:marTop w:val="200"/>
          <w:marBottom w:val="0"/>
          <w:divBdr>
            <w:top w:val="none" w:sz="0" w:space="0" w:color="auto"/>
            <w:left w:val="none" w:sz="0" w:space="0" w:color="auto"/>
            <w:bottom w:val="none" w:sz="0" w:space="0" w:color="auto"/>
            <w:right w:val="none" w:sz="0" w:space="0" w:color="auto"/>
          </w:divBdr>
        </w:div>
        <w:div w:id="1645499197">
          <w:marLeft w:val="360"/>
          <w:marRight w:val="0"/>
          <w:marTop w:val="200"/>
          <w:marBottom w:val="0"/>
          <w:divBdr>
            <w:top w:val="none" w:sz="0" w:space="0" w:color="auto"/>
            <w:left w:val="none" w:sz="0" w:space="0" w:color="auto"/>
            <w:bottom w:val="none" w:sz="0" w:space="0" w:color="auto"/>
            <w:right w:val="none" w:sz="0" w:space="0" w:color="auto"/>
          </w:divBdr>
        </w:div>
        <w:div w:id="1874877790">
          <w:marLeft w:val="360"/>
          <w:marRight w:val="0"/>
          <w:marTop w:val="200"/>
          <w:marBottom w:val="0"/>
          <w:divBdr>
            <w:top w:val="none" w:sz="0" w:space="0" w:color="auto"/>
            <w:left w:val="none" w:sz="0" w:space="0" w:color="auto"/>
            <w:bottom w:val="none" w:sz="0" w:space="0" w:color="auto"/>
            <w:right w:val="none" w:sz="0" w:space="0" w:color="auto"/>
          </w:divBdr>
        </w:div>
        <w:div w:id="76832915">
          <w:marLeft w:val="360"/>
          <w:marRight w:val="0"/>
          <w:marTop w:val="200"/>
          <w:marBottom w:val="0"/>
          <w:divBdr>
            <w:top w:val="none" w:sz="0" w:space="0" w:color="auto"/>
            <w:left w:val="none" w:sz="0" w:space="0" w:color="auto"/>
            <w:bottom w:val="none" w:sz="0" w:space="0" w:color="auto"/>
            <w:right w:val="none" w:sz="0" w:space="0" w:color="auto"/>
          </w:divBdr>
        </w:div>
        <w:div w:id="241139414">
          <w:marLeft w:val="360"/>
          <w:marRight w:val="0"/>
          <w:marTop w:val="200"/>
          <w:marBottom w:val="0"/>
          <w:divBdr>
            <w:top w:val="none" w:sz="0" w:space="0" w:color="auto"/>
            <w:left w:val="none" w:sz="0" w:space="0" w:color="auto"/>
            <w:bottom w:val="none" w:sz="0" w:space="0" w:color="auto"/>
            <w:right w:val="none" w:sz="0" w:space="0" w:color="auto"/>
          </w:divBdr>
        </w:div>
        <w:div w:id="2026665125">
          <w:marLeft w:val="1080"/>
          <w:marRight w:val="0"/>
          <w:marTop w:val="100"/>
          <w:marBottom w:val="0"/>
          <w:divBdr>
            <w:top w:val="none" w:sz="0" w:space="0" w:color="auto"/>
            <w:left w:val="none" w:sz="0" w:space="0" w:color="auto"/>
            <w:bottom w:val="none" w:sz="0" w:space="0" w:color="auto"/>
            <w:right w:val="none" w:sz="0" w:space="0" w:color="auto"/>
          </w:divBdr>
        </w:div>
        <w:div w:id="1994944948">
          <w:marLeft w:val="360"/>
          <w:marRight w:val="0"/>
          <w:marTop w:val="200"/>
          <w:marBottom w:val="0"/>
          <w:divBdr>
            <w:top w:val="none" w:sz="0" w:space="0" w:color="auto"/>
            <w:left w:val="none" w:sz="0" w:space="0" w:color="auto"/>
            <w:bottom w:val="none" w:sz="0" w:space="0" w:color="auto"/>
            <w:right w:val="none" w:sz="0" w:space="0" w:color="auto"/>
          </w:divBdr>
        </w:div>
        <w:div w:id="398947702">
          <w:marLeft w:val="360"/>
          <w:marRight w:val="0"/>
          <w:marTop w:val="200"/>
          <w:marBottom w:val="0"/>
          <w:divBdr>
            <w:top w:val="none" w:sz="0" w:space="0" w:color="auto"/>
            <w:left w:val="none" w:sz="0" w:space="0" w:color="auto"/>
            <w:bottom w:val="none" w:sz="0" w:space="0" w:color="auto"/>
            <w:right w:val="none" w:sz="0" w:space="0" w:color="auto"/>
          </w:divBdr>
        </w:div>
        <w:div w:id="1525905422">
          <w:marLeft w:val="1080"/>
          <w:marRight w:val="0"/>
          <w:marTop w:val="100"/>
          <w:marBottom w:val="0"/>
          <w:divBdr>
            <w:top w:val="none" w:sz="0" w:space="0" w:color="auto"/>
            <w:left w:val="none" w:sz="0" w:space="0" w:color="auto"/>
            <w:bottom w:val="none" w:sz="0" w:space="0" w:color="auto"/>
            <w:right w:val="none" w:sz="0" w:space="0" w:color="auto"/>
          </w:divBdr>
        </w:div>
        <w:div w:id="1889106712">
          <w:marLeft w:val="360"/>
          <w:marRight w:val="0"/>
          <w:marTop w:val="200"/>
          <w:marBottom w:val="0"/>
          <w:divBdr>
            <w:top w:val="none" w:sz="0" w:space="0" w:color="auto"/>
            <w:left w:val="none" w:sz="0" w:space="0" w:color="auto"/>
            <w:bottom w:val="none" w:sz="0" w:space="0" w:color="auto"/>
            <w:right w:val="none" w:sz="0" w:space="0" w:color="auto"/>
          </w:divBdr>
        </w:div>
        <w:div w:id="802120849">
          <w:marLeft w:val="1080"/>
          <w:marRight w:val="0"/>
          <w:marTop w:val="100"/>
          <w:marBottom w:val="0"/>
          <w:divBdr>
            <w:top w:val="none" w:sz="0" w:space="0" w:color="auto"/>
            <w:left w:val="none" w:sz="0" w:space="0" w:color="auto"/>
            <w:bottom w:val="none" w:sz="0" w:space="0" w:color="auto"/>
            <w:right w:val="none" w:sz="0" w:space="0" w:color="auto"/>
          </w:divBdr>
        </w:div>
        <w:div w:id="979651562">
          <w:marLeft w:val="360"/>
          <w:marRight w:val="0"/>
          <w:marTop w:val="200"/>
          <w:marBottom w:val="0"/>
          <w:divBdr>
            <w:top w:val="none" w:sz="0" w:space="0" w:color="auto"/>
            <w:left w:val="none" w:sz="0" w:space="0" w:color="auto"/>
            <w:bottom w:val="none" w:sz="0" w:space="0" w:color="auto"/>
            <w:right w:val="none" w:sz="0" w:space="0" w:color="auto"/>
          </w:divBdr>
        </w:div>
        <w:div w:id="195122146">
          <w:marLeft w:val="1080"/>
          <w:marRight w:val="0"/>
          <w:marTop w:val="100"/>
          <w:marBottom w:val="0"/>
          <w:divBdr>
            <w:top w:val="none" w:sz="0" w:space="0" w:color="auto"/>
            <w:left w:val="none" w:sz="0" w:space="0" w:color="auto"/>
            <w:bottom w:val="none" w:sz="0" w:space="0" w:color="auto"/>
            <w:right w:val="none" w:sz="0" w:space="0" w:color="auto"/>
          </w:divBdr>
        </w:div>
        <w:div w:id="975524198">
          <w:marLeft w:val="360"/>
          <w:marRight w:val="0"/>
          <w:marTop w:val="200"/>
          <w:marBottom w:val="0"/>
          <w:divBdr>
            <w:top w:val="none" w:sz="0" w:space="0" w:color="auto"/>
            <w:left w:val="none" w:sz="0" w:space="0" w:color="auto"/>
            <w:bottom w:val="none" w:sz="0" w:space="0" w:color="auto"/>
            <w:right w:val="none" w:sz="0" w:space="0" w:color="auto"/>
          </w:divBdr>
        </w:div>
        <w:div w:id="529953815">
          <w:marLeft w:val="1080"/>
          <w:marRight w:val="0"/>
          <w:marTop w:val="100"/>
          <w:marBottom w:val="0"/>
          <w:divBdr>
            <w:top w:val="none" w:sz="0" w:space="0" w:color="auto"/>
            <w:left w:val="none" w:sz="0" w:space="0" w:color="auto"/>
            <w:bottom w:val="none" w:sz="0" w:space="0" w:color="auto"/>
            <w:right w:val="none" w:sz="0" w:space="0" w:color="auto"/>
          </w:divBdr>
        </w:div>
        <w:div w:id="1931425281">
          <w:marLeft w:val="360"/>
          <w:marRight w:val="0"/>
          <w:marTop w:val="200"/>
          <w:marBottom w:val="0"/>
          <w:divBdr>
            <w:top w:val="none" w:sz="0" w:space="0" w:color="auto"/>
            <w:left w:val="none" w:sz="0" w:space="0" w:color="auto"/>
            <w:bottom w:val="none" w:sz="0" w:space="0" w:color="auto"/>
            <w:right w:val="none" w:sz="0" w:space="0" w:color="auto"/>
          </w:divBdr>
        </w:div>
        <w:div w:id="1503162268">
          <w:marLeft w:val="360"/>
          <w:marRight w:val="0"/>
          <w:marTop w:val="200"/>
          <w:marBottom w:val="0"/>
          <w:divBdr>
            <w:top w:val="none" w:sz="0" w:space="0" w:color="auto"/>
            <w:left w:val="none" w:sz="0" w:space="0" w:color="auto"/>
            <w:bottom w:val="none" w:sz="0" w:space="0" w:color="auto"/>
            <w:right w:val="none" w:sz="0" w:space="0" w:color="auto"/>
          </w:divBdr>
        </w:div>
        <w:div w:id="1409426921">
          <w:marLeft w:val="1080"/>
          <w:marRight w:val="0"/>
          <w:marTop w:val="100"/>
          <w:marBottom w:val="0"/>
          <w:divBdr>
            <w:top w:val="none" w:sz="0" w:space="0" w:color="auto"/>
            <w:left w:val="none" w:sz="0" w:space="0" w:color="auto"/>
            <w:bottom w:val="none" w:sz="0" w:space="0" w:color="auto"/>
            <w:right w:val="none" w:sz="0" w:space="0" w:color="auto"/>
          </w:divBdr>
        </w:div>
        <w:div w:id="638656985">
          <w:marLeft w:val="360"/>
          <w:marRight w:val="0"/>
          <w:marTop w:val="200"/>
          <w:marBottom w:val="0"/>
          <w:divBdr>
            <w:top w:val="none" w:sz="0" w:space="0" w:color="auto"/>
            <w:left w:val="none" w:sz="0" w:space="0" w:color="auto"/>
            <w:bottom w:val="none" w:sz="0" w:space="0" w:color="auto"/>
            <w:right w:val="none" w:sz="0" w:space="0" w:color="auto"/>
          </w:divBdr>
        </w:div>
        <w:div w:id="2051150014">
          <w:marLeft w:val="1080"/>
          <w:marRight w:val="0"/>
          <w:marTop w:val="100"/>
          <w:marBottom w:val="0"/>
          <w:divBdr>
            <w:top w:val="none" w:sz="0" w:space="0" w:color="auto"/>
            <w:left w:val="none" w:sz="0" w:space="0" w:color="auto"/>
            <w:bottom w:val="none" w:sz="0" w:space="0" w:color="auto"/>
            <w:right w:val="none" w:sz="0" w:space="0" w:color="auto"/>
          </w:divBdr>
        </w:div>
        <w:div w:id="598097894">
          <w:marLeft w:val="360"/>
          <w:marRight w:val="0"/>
          <w:marTop w:val="200"/>
          <w:marBottom w:val="0"/>
          <w:divBdr>
            <w:top w:val="none" w:sz="0" w:space="0" w:color="auto"/>
            <w:left w:val="none" w:sz="0" w:space="0" w:color="auto"/>
            <w:bottom w:val="none" w:sz="0" w:space="0" w:color="auto"/>
            <w:right w:val="none" w:sz="0" w:space="0" w:color="auto"/>
          </w:divBdr>
        </w:div>
        <w:div w:id="476187288">
          <w:marLeft w:val="360"/>
          <w:marRight w:val="0"/>
          <w:marTop w:val="200"/>
          <w:marBottom w:val="0"/>
          <w:divBdr>
            <w:top w:val="none" w:sz="0" w:space="0" w:color="auto"/>
            <w:left w:val="none" w:sz="0" w:space="0" w:color="auto"/>
            <w:bottom w:val="none" w:sz="0" w:space="0" w:color="auto"/>
            <w:right w:val="none" w:sz="0" w:space="0" w:color="auto"/>
          </w:divBdr>
        </w:div>
        <w:div w:id="1959674644">
          <w:marLeft w:val="1080"/>
          <w:marRight w:val="0"/>
          <w:marTop w:val="100"/>
          <w:marBottom w:val="0"/>
          <w:divBdr>
            <w:top w:val="none" w:sz="0" w:space="0" w:color="auto"/>
            <w:left w:val="none" w:sz="0" w:space="0" w:color="auto"/>
            <w:bottom w:val="none" w:sz="0" w:space="0" w:color="auto"/>
            <w:right w:val="none" w:sz="0" w:space="0" w:color="auto"/>
          </w:divBdr>
        </w:div>
        <w:div w:id="1044594398">
          <w:marLeft w:val="360"/>
          <w:marRight w:val="0"/>
          <w:marTop w:val="200"/>
          <w:marBottom w:val="0"/>
          <w:divBdr>
            <w:top w:val="none" w:sz="0" w:space="0" w:color="auto"/>
            <w:left w:val="none" w:sz="0" w:space="0" w:color="auto"/>
            <w:bottom w:val="none" w:sz="0" w:space="0" w:color="auto"/>
            <w:right w:val="none" w:sz="0" w:space="0" w:color="auto"/>
          </w:divBdr>
        </w:div>
        <w:div w:id="395055278">
          <w:marLeft w:val="360"/>
          <w:marRight w:val="0"/>
          <w:marTop w:val="200"/>
          <w:marBottom w:val="0"/>
          <w:divBdr>
            <w:top w:val="none" w:sz="0" w:space="0" w:color="auto"/>
            <w:left w:val="none" w:sz="0" w:space="0" w:color="auto"/>
            <w:bottom w:val="none" w:sz="0" w:space="0" w:color="auto"/>
            <w:right w:val="none" w:sz="0" w:space="0" w:color="auto"/>
          </w:divBdr>
        </w:div>
        <w:div w:id="1720548032">
          <w:marLeft w:val="360"/>
          <w:marRight w:val="0"/>
          <w:marTop w:val="200"/>
          <w:marBottom w:val="0"/>
          <w:divBdr>
            <w:top w:val="none" w:sz="0" w:space="0" w:color="auto"/>
            <w:left w:val="none" w:sz="0" w:space="0" w:color="auto"/>
            <w:bottom w:val="none" w:sz="0" w:space="0" w:color="auto"/>
            <w:right w:val="none" w:sz="0" w:space="0" w:color="auto"/>
          </w:divBdr>
        </w:div>
        <w:div w:id="104886394">
          <w:marLeft w:val="360"/>
          <w:marRight w:val="0"/>
          <w:marTop w:val="200"/>
          <w:marBottom w:val="0"/>
          <w:divBdr>
            <w:top w:val="none" w:sz="0" w:space="0" w:color="auto"/>
            <w:left w:val="none" w:sz="0" w:space="0" w:color="auto"/>
            <w:bottom w:val="none" w:sz="0" w:space="0" w:color="auto"/>
            <w:right w:val="none" w:sz="0" w:space="0" w:color="auto"/>
          </w:divBdr>
        </w:div>
        <w:div w:id="424109456">
          <w:marLeft w:val="360"/>
          <w:marRight w:val="0"/>
          <w:marTop w:val="200"/>
          <w:marBottom w:val="0"/>
          <w:divBdr>
            <w:top w:val="none" w:sz="0" w:space="0" w:color="auto"/>
            <w:left w:val="none" w:sz="0" w:space="0" w:color="auto"/>
            <w:bottom w:val="none" w:sz="0" w:space="0" w:color="auto"/>
            <w:right w:val="none" w:sz="0" w:space="0" w:color="auto"/>
          </w:divBdr>
        </w:div>
        <w:div w:id="2031451613">
          <w:marLeft w:val="360"/>
          <w:marRight w:val="0"/>
          <w:marTop w:val="200"/>
          <w:marBottom w:val="0"/>
          <w:divBdr>
            <w:top w:val="none" w:sz="0" w:space="0" w:color="auto"/>
            <w:left w:val="none" w:sz="0" w:space="0" w:color="auto"/>
            <w:bottom w:val="none" w:sz="0" w:space="0" w:color="auto"/>
            <w:right w:val="none" w:sz="0" w:space="0" w:color="auto"/>
          </w:divBdr>
        </w:div>
        <w:div w:id="1741563577">
          <w:marLeft w:val="360"/>
          <w:marRight w:val="0"/>
          <w:marTop w:val="200"/>
          <w:marBottom w:val="0"/>
          <w:divBdr>
            <w:top w:val="none" w:sz="0" w:space="0" w:color="auto"/>
            <w:left w:val="none" w:sz="0" w:space="0" w:color="auto"/>
            <w:bottom w:val="none" w:sz="0" w:space="0" w:color="auto"/>
            <w:right w:val="none" w:sz="0" w:space="0" w:color="auto"/>
          </w:divBdr>
        </w:div>
        <w:div w:id="1353190942">
          <w:marLeft w:val="360"/>
          <w:marRight w:val="0"/>
          <w:marTop w:val="200"/>
          <w:marBottom w:val="0"/>
          <w:divBdr>
            <w:top w:val="none" w:sz="0" w:space="0" w:color="auto"/>
            <w:left w:val="none" w:sz="0" w:space="0" w:color="auto"/>
            <w:bottom w:val="none" w:sz="0" w:space="0" w:color="auto"/>
            <w:right w:val="none" w:sz="0" w:space="0" w:color="auto"/>
          </w:divBdr>
        </w:div>
        <w:div w:id="783967365">
          <w:marLeft w:val="360"/>
          <w:marRight w:val="0"/>
          <w:marTop w:val="200"/>
          <w:marBottom w:val="0"/>
          <w:divBdr>
            <w:top w:val="none" w:sz="0" w:space="0" w:color="auto"/>
            <w:left w:val="none" w:sz="0" w:space="0" w:color="auto"/>
            <w:bottom w:val="none" w:sz="0" w:space="0" w:color="auto"/>
            <w:right w:val="none" w:sz="0" w:space="0" w:color="auto"/>
          </w:divBdr>
        </w:div>
        <w:div w:id="411976879">
          <w:marLeft w:val="360"/>
          <w:marRight w:val="0"/>
          <w:marTop w:val="200"/>
          <w:marBottom w:val="0"/>
          <w:divBdr>
            <w:top w:val="none" w:sz="0" w:space="0" w:color="auto"/>
            <w:left w:val="none" w:sz="0" w:space="0" w:color="auto"/>
            <w:bottom w:val="none" w:sz="0" w:space="0" w:color="auto"/>
            <w:right w:val="none" w:sz="0" w:space="0" w:color="auto"/>
          </w:divBdr>
        </w:div>
        <w:div w:id="950551686">
          <w:marLeft w:val="360"/>
          <w:marRight w:val="0"/>
          <w:marTop w:val="200"/>
          <w:marBottom w:val="0"/>
          <w:divBdr>
            <w:top w:val="none" w:sz="0" w:space="0" w:color="auto"/>
            <w:left w:val="none" w:sz="0" w:space="0" w:color="auto"/>
            <w:bottom w:val="none" w:sz="0" w:space="0" w:color="auto"/>
            <w:right w:val="none" w:sz="0" w:space="0" w:color="auto"/>
          </w:divBdr>
        </w:div>
        <w:div w:id="980767216">
          <w:marLeft w:val="360"/>
          <w:marRight w:val="0"/>
          <w:marTop w:val="200"/>
          <w:marBottom w:val="0"/>
          <w:divBdr>
            <w:top w:val="none" w:sz="0" w:space="0" w:color="auto"/>
            <w:left w:val="none" w:sz="0" w:space="0" w:color="auto"/>
            <w:bottom w:val="none" w:sz="0" w:space="0" w:color="auto"/>
            <w:right w:val="none" w:sz="0" w:space="0" w:color="auto"/>
          </w:divBdr>
        </w:div>
        <w:div w:id="1139298382">
          <w:marLeft w:val="360"/>
          <w:marRight w:val="0"/>
          <w:marTop w:val="200"/>
          <w:marBottom w:val="0"/>
          <w:divBdr>
            <w:top w:val="none" w:sz="0" w:space="0" w:color="auto"/>
            <w:left w:val="none" w:sz="0" w:space="0" w:color="auto"/>
            <w:bottom w:val="none" w:sz="0" w:space="0" w:color="auto"/>
            <w:right w:val="none" w:sz="0" w:space="0" w:color="auto"/>
          </w:divBdr>
        </w:div>
        <w:div w:id="738597502">
          <w:marLeft w:val="360"/>
          <w:marRight w:val="0"/>
          <w:marTop w:val="200"/>
          <w:marBottom w:val="0"/>
          <w:divBdr>
            <w:top w:val="none" w:sz="0" w:space="0" w:color="auto"/>
            <w:left w:val="none" w:sz="0" w:space="0" w:color="auto"/>
            <w:bottom w:val="none" w:sz="0" w:space="0" w:color="auto"/>
            <w:right w:val="none" w:sz="0" w:space="0" w:color="auto"/>
          </w:divBdr>
        </w:div>
        <w:div w:id="487987067">
          <w:marLeft w:val="360"/>
          <w:marRight w:val="0"/>
          <w:marTop w:val="200"/>
          <w:marBottom w:val="0"/>
          <w:divBdr>
            <w:top w:val="none" w:sz="0" w:space="0" w:color="auto"/>
            <w:left w:val="none" w:sz="0" w:space="0" w:color="auto"/>
            <w:bottom w:val="none" w:sz="0" w:space="0" w:color="auto"/>
            <w:right w:val="none" w:sz="0" w:space="0" w:color="auto"/>
          </w:divBdr>
        </w:div>
        <w:div w:id="992215665">
          <w:marLeft w:val="360"/>
          <w:marRight w:val="0"/>
          <w:marTop w:val="200"/>
          <w:marBottom w:val="0"/>
          <w:divBdr>
            <w:top w:val="none" w:sz="0" w:space="0" w:color="auto"/>
            <w:left w:val="none" w:sz="0" w:space="0" w:color="auto"/>
            <w:bottom w:val="none" w:sz="0" w:space="0" w:color="auto"/>
            <w:right w:val="none" w:sz="0" w:space="0" w:color="auto"/>
          </w:divBdr>
        </w:div>
        <w:div w:id="167327076">
          <w:marLeft w:val="360"/>
          <w:marRight w:val="0"/>
          <w:marTop w:val="200"/>
          <w:marBottom w:val="0"/>
          <w:divBdr>
            <w:top w:val="none" w:sz="0" w:space="0" w:color="auto"/>
            <w:left w:val="none" w:sz="0" w:space="0" w:color="auto"/>
            <w:bottom w:val="none" w:sz="0" w:space="0" w:color="auto"/>
            <w:right w:val="none" w:sz="0" w:space="0" w:color="auto"/>
          </w:divBdr>
        </w:div>
        <w:div w:id="476187359">
          <w:marLeft w:val="360"/>
          <w:marRight w:val="0"/>
          <w:marTop w:val="200"/>
          <w:marBottom w:val="0"/>
          <w:divBdr>
            <w:top w:val="none" w:sz="0" w:space="0" w:color="auto"/>
            <w:left w:val="none" w:sz="0" w:space="0" w:color="auto"/>
            <w:bottom w:val="none" w:sz="0" w:space="0" w:color="auto"/>
            <w:right w:val="none" w:sz="0" w:space="0" w:color="auto"/>
          </w:divBdr>
        </w:div>
        <w:div w:id="1296764230">
          <w:marLeft w:val="360"/>
          <w:marRight w:val="0"/>
          <w:marTop w:val="200"/>
          <w:marBottom w:val="0"/>
          <w:divBdr>
            <w:top w:val="none" w:sz="0" w:space="0" w:color="auto"/>
            <w:left w:val="none" w:sz="0" w:space="0" w:color="auto"/>
            <w:bottom w:val="none" w:sz="0" w:space="0" w:color="auto"/>
            <w:right w:val="none" w:sz="0" w:space="0" w:color="auto"/>
          </w:divBdr>
        </w:div>
        <w:div w:id="34358931">
          <w:marLeft w:val="360"/>
          <w:marRight w:val="0"/>
          <w:marTop w:val="200"/>
          <w:marBottom w:val="0"/>
          <w:divBdr>
            <w:top w:val="none" w:sz="0" w:space="0" w:color="auto"/>
            <w:left w:val="none" w:sz="0" w:space="0" w:color="auto"/>
            <w:bottom w:val="none" w:sz="0" w:space="0" w:color="auto"/>
            <w:right w:val="none" w:sz="0" w:space="0" w:color="auto"/>
          </w:divBdr>
        </w:div>
        <w:div w:id="1433863153">
          <w:marLeft w:val="360"/>
          <w:marRight w:val="0"/>
          <w:marTop w:val="200"/>
          <w:marBottom w:val="0"/>
          <w:divBdr>
            <w:top w:val="none" w:sz="0" w:space="0" w:color="auto"/>
            <w:left w:val="none" w:sz="0" w:space="0" w:color="auto"/>
            <w:bottom w:val="none" w:sz="0" w:space="0" w:color="auto"/>
            <w:right w:val="none" w:sz="0" w:space="0" w:color="auto"/>
          </w:divBdr>
        </w:div>
        <w:div w:id="176120648">
          <w:marLeft w:val="360"/>
          <w:marRight w:val="0"/>
          <w:marTop w:val="200"/>
          <w:marBottom w:val="0"/>
          <w:divBdr>
            <w:top w:val="none" w:sz="0" w:space="0" w:color="auto"/>
            <w:left w:val="none" w:sz="0" w:space="0" w:color="auto"/>
            <w:bottom w:val="none" w:sz="0" w:space="0" w:color="auto"/>
            <w:right w:val="none" w:sz="0" w:space="0" w:color="auto"/>
          </w:divBdr>
        </w:div>
        <w:div w:id="659044288">
          <w:marLeft w:val="360"/>
          <w:marRight w:val="0"/>
          <w:marTop w:val="200"/>
          <w:marBottom w:val="0"/>
          <w:divBdr>
            <w:top w:val="none" w:sz="0" w:space="0" w:color="auto"/>
            <w:left w:val="none" w:sz="0" w:space="0" w:color="auto"/>
            <w:bottom w:val="none" w:sz="0" w:space="0" w:color="auto"/>
            <w:right w:val="none" w:sz="0" w:space="0" w:color="auto"/>
          </w:divBdr>
        </w:div>
        <w:div w:id="1381320146">
          <w:marLeft w:val="360"/>
          <w:marRight w:val="0"/>
          <w:marTop w:val="200"/>
          <w:marBottom w:val="0"/>
          <w:divBdr>
            <w:top w:val="none" w:sz="0" w:space="0" w:color="auto"/>
            <w:left w:val="none" w:sz="0" w:space="0" w:color="auto"/>
            <w:bottom w:val="none" w:sz="0" w:space="0" w:color="auto"/>
            <w:right w:val="none" w:sz="0" w:space="0" w:color="auto"/>
          </w:divBdr>
        </w:div>
        <w:div w:id="2087026120">
          <w:marLeft w:val="360"/>
          <w:marRight w:val="0"/>
          <w:marTop w:val="200"/>
          <w:marBottom w:val="0"/>
          <w:divBdr>
            <w:top w:val="none" w:sz="0" w:space="0" w:color="auto"/>
            <w:left w:val="none" w:sz="0" w:space="0" w:color="auto"/>
            <w:bottom w:val="none" w:sz="0" w:space="0" w:color="auto"/>
            <w:right w:val="none" w:sz="0" w:space="0" w:color="auto"/>
          </w:divBdr>
        </w:div>
        <w:div w:id="147331570">
          <w:marLeft w:val="360"/>
          <w:marRight w:val="0"/>
          <w:marTop w:val="200"/>
          <w:marBottom w:val="0"/>
          <w:divBdr>
            <w:top w:val="none" w:sz="0" w:space="0" w:color="auto"/>
            <w:left w:val="none" w:sz="0" w:space="0" w:color="auto"/>
            <w:bottom w:val="none" w:sz="0" w:space="0" w:color="auto"/>
            <w:right w:val="none" w:sz="0" w:space="0" w:color="auto"/>
          </w:divBdr>
        </w:div>
        <w:div w:id="1265574797">
          <w:marLeft w:val="360"/>
          <w:marRight w:val="0"/>
          <w:marTop w:val="200"/>
          <w:marBottom w:val="0"/>
          <w:divBdr>
            <w:top w:val="none" w:sz="0" w:space="0" w:color="auto"/>
            <w:left w:val="none" w:sz="0" w:space="0" w:color="auto"/>
            <w:bottom w:val="none" w:sz="0" w:space="0" w:color="auto"/>
            <w:right w:val="none" w:sz="0" w:space="0" w:color="auto"/>
          </w:divBdr>
        </w:div>
        <w:div w:id="1619412540">
          <w:marLeft w:val="360"/>
          <w:marRight w:val="0"/>
          <w:marTop w:val="200"/>
          <w:marBottom w:val="0"/>
          <w:divBdr>
            <w:top w:val="none" w:sz="0" w:space="0" w:color="auto"/>
            <w:left w:val="none" w:sz="0" w:space="0" w:color="auto"/>
            <w:bottom w:val="none" w:sz="0" w:space="0" w:color="auto"/>
            <w:right w:val="none" w:sz="0" w:space="0" w:color="auto"/>
          </w:divBdr>
        </w:div>
        <w:div w:id="1416707791">
          <w:marLeft w:val="360"/>
          <w:marRight w:val="0"/>
          <w:marTop w:val="200"/>
          <w:marBottom w:val="0"/>
          <w:divBdr>
            <w:top w:val="none" w:sz="0" w:space="0" w:color="auto"/>
            <w:left w:val="none" w:sz="0" w:space="0" w:color="auto"/>
            <w:bottom w:val="none" w:sz="0" w:space="0" w:color="auto"/>
            <w:right w:val="none" w:sz="0" w:space="0" w:color="auto"/>
          </w:divBdr>
        </w:div>
        <w:div w:id="1491755105">
          <w:marLeft w:val="360"/>
          <w:marRight w:val="0"/>
          <w:marTop w:val="200"/>
          <w:marBottom w:val="0"/>
          <w:divBdr>
            <w:top w:val="none" w:sz="0" w:space="0" w:color="auto"/>
            <w:left w:val="none" w:sz="0" w:space="0" w:color="auto"/>
            <w:bottom w:val="none" w:sz="0" w:space="0" w:color="auto"/>
            <w:right w:val="none" w:sz="0" w:space="0" w:color="auto"/>
          </w:divBdr>
        </w:div>
        <w:div w:id="1050038741">
          <w:marLeft w:val="360"/>
          <w:marRight w:val="0"/>
          <w:marTop w:val="200"/>
          <w:marBottom w:val="0"/>
          <w:divBdr>
            <w:top w:val="none" w:sz="0" w:space="0" w:color="auto"/>
            <w:left w:val="none" w:sz="0" w:space="0" w:color="auto"/>
            <w:bottom w:val="none" w:sz="0" w:space="0" w:color="auto"/>
            <w:right w:val="none" w:sz="0" w:space="0" w:color="auto"/>
          </w:divBdr>
        </w:div>
        <w:div w:id="1654021976">
          <w:marLeft w:val="360"/>
          <w:marRight w:val="0"/>
          <w:marTop w:val="200"/>
          <w:marBottom w:val="0"/>
          <w:divBdr>
            <w:top w:val="none" w:sz="0" w:space="0" w:color="auto"/>
            <w:left w:val="none" w:sz="0" w:space="0" w:color="auto"/>
            <w:bottom w:val="none" w:sz="0" w:space="0" w:color="auto"/>
            <w:right w:val="none" w:sz="0" w:space="0" w:color="auto"/>
          </w:divBdr>
        </w:div>
        <w:div w:id="506865852">
          <w:marLeft w:val="360"/>
          <w:marRight w:val="0"/>
          <w:marTop w:val="200"/>
          <w:marBottom w:val="0"/>
          <w:divBdr>
            <w:top w:val="none" w:sz="0" w:space="0" w:color="auto"/>
            <w:left w:val="none" w:sz="0" w:space="0" w:color="auto"/>
            <w:bottom w:val="none" w:sz="0" w:space="0" w:color="auto"/>
            <w:right w:val="none" w:sz="0" w:space="0" w:color="auto"/>
          </w:divBdr>
        </w:div>
        <w:div w:id="71120967">
          <w:marLeft w:val="360"/>
          <w:marRight w:val="0"/>
          <w:marTop w:val="200"/>
          <w:marBottom w:val="0"/>
          <w:divBdr>
            <w:top w:val="none" w:sz="0" w:space="0" w:color="auto"/>
            <w:left w:val="none" w:sz="0" w:space="0" w:color="auto"/>
            <w:bottom w:val="none" w:sz="0" w:space="0" w:color="auto"/>
            <w:right w:val="none" w:sz="0" w:space="0" w:color="auto"/>
          </w:divBdr>
        </w:div>
        <w:div w:id="1819613792">
          <w:marLeft w:val="360"/>
          <w:marRight w:val="0"/>
          <w:marTop w:val="200"/>
          <w:marBottom w:val="0"/>
          <w:divBdr>
            <w:top w:val="none" w:sz="0" w:space="0" w:color="auto"/>
            <w:left w:val="none" w:sz="0" w:space="0" w:color="auto"/>
            <w:bottom w:val="none" w:sz="0" w:space="0" w:color="auto"/>
            <w:right w:val="none" w:sz="0" w:space="0" w:color="auto"/>
          </w:divBdr>
        </w:div>
        <w:div w:id="1271402148">
          <w:marLeft w:val="360"/>
          <w:marRight w:val="0"/>
          <w:marTop w:val="200"/>
          <w:marBottom w:val="0"/>
          <w:divBdr>
            <w:top w:val="none" w:sz="0" w:space="0" w:color="auto"/>
            <w:left w:val="none" w:sz="0" w:space="0" w:color="auto"/>
            <w:bottom w:val="none" w:sz="0" w:space="0" w:color="auto"/>
            <w:right w:val="none" w:sz="0" w:space="0" w:color="auto"/>
          </w:divBdr>
        </w:div>
        <w:div w:id="1330206609">
          <w:marLeft w:val="360"/>
          <w:marRight w:val="0"/>
          <w:marTop w:val="200"/>
          <w:marBottom w:val="0"/>
          <w:divBdr>
            <w:top w:val="none" w:sz="0" w:space="0" w:color="auto"/>
            <w:left w:val="none" w:sz="0" w:space="0" w:color="auto"/>
            <w:bottom w:val="none" w:sz="0" w:space="0" w:color="auto"/>
            <w:right w:val="none" w:sz="0" w:space="0" w:color="auto"/>
          </w:divBdr>
        </w:div>
        <w:div w:id="1441991770">
          <w:marLeft w:val="1080"/>
          <w:marRight w:val="0"/>
          <w:marTop w:val="100"/>
          <w:marBottom w:val="0"/>
          <w:divBdr>
            <w:top w:val="none" w:sz="0" w:space="0" w:color="auto"/>
            <w:left w:val="none" w:sz="0" w:space="0" w:color="auto"/>
            <w:bottom w:val="none" w:sz="0" w:space="0" w:color="auto"/>
            <w:right w:val="none" w:sz="0" w:space="0" w:color="auto"/>
          </w:divBdr>
        </w:div>
        <w:div w:id="117726258">
          <w:marLeft w:val="360"/>
          <w:marRight w:val="0"/>
          <w:marTop w:val="200"/>
          <w:marBottom w:val="0"/>
          <w:divBdr>
            <w:top w:val="none" w:sz="0" w:space="0" w:color="auto"/>
            <w:left w:val="none" w:sz="0" w:space="0" w:color="auto"/>
            <w:bottom w:val="none" w:sz="0" w:space="0" w:color="auto"/>
            <w:right w:val="none" w:sz="0" w:space="0" w:color="auto"/>
          </w:divBdr>
        </w:div>
        <w:div w:id="335960603">
          <w:marLeft w:val="360"/>
          <w:marRight w:val="0"/>
          <w:marTop w:val="200"/>
          <w:marBottom w:val="0"/>
          <w:divBdr>
            <w:top w:val="none" w:sz="0" w:space="0" w:color="auto"/>
            <w:left w:val="none" w:sz="0" w:space="0" w:color="auto"/>
            <w:bottom w:val="none" w:sz="0" w:space="0" w:color="auto"/>
            <w:right w:val="none" w:sz="0" w:space="0" w:color="auto"/>
          </w:divBdr>
        </w:div>
        <w:div w:id="750008383">
          <w:marLeft w:val="360"/>
          <w:marRight w:val="0"/>
          <w:marTop w:val="200"/>
          <w:marBottom w:val="0"/>
          <w:divBdr>
            <w:top w:val="none" w:sz="0" w:space="0" w:color="auto"/>
            <w:left w:val="none" w:sz="0" w:space="0" w:color="auto"/>
            <w:bottom w:val="none" w:sz="0" w:space="0" w:color="auto"/>
            <w:right w:val="none" w:sz="0" w:space="0" w:color="auto"/>
          </w:divBdr>
        </w:div>
        <w:div w:id="1046683009">
          <w:marLeft w:val="360"/>
          <w:marRight w:val="0"/>
          <w:marTop w:val="200"/>
          <w:marBottom w:val="0"/>
          <w:divBdr>
            <w:top w:val="none" w:sz="0" w:space="0" w:color="auto"/>
            <w:left w:val="none" w:sz="0" w:space="0" w:color="auto"/>
            <w:bottom w:val="none" w:sz="0" w:space="0" w:color="auto"/>
            <w:right w:val="none" w:sz="0" w:space="0" w:color="auto"/>
          </w:divBdr>
        </w:div>
        <w:div w:id="1798177594">
          <w:marLeft w:val="360"/>
          <w:marRight w:val="0"/>
          <w:marTop w:val="200"/>
          <w:marBottom w:val="0"/>
          <w:divBdr>
            <w:top w:val="none" w:sz="0" w:space="0" w:color="auto"/>
            <w:left w:val="none" w:sz="0" w:space="0" w:color="auto"/>
            <w:bottom w:val="none" w:sz="0" w:space="0" w:color="auto"/>
            <w:right w:val="none" w:sz="0" w:space="0" w:color="auto"/>
          </w:divBdr>
        </w:div>
        <w:div w:id="362025335">
          <w:marLeft w:val="360"/>
          <w:marRight w:val="0"/>
          <w:marTop w:val="200"/>
          <w:marBottom w:val="0"/>
          <w:divBdr>
            <w:top w:val="none" w:sz="0" w:space="0" w:color="auto"/>
            <w:left w:val="none" w:sz="0" w:space="0" w:color="auto"/>
            <w:bottom w:val="none" w:sz="0" w:space="0" w:color="auto"/>
            <w:right w:val="none" w:sz="0" w:space="0" w:color="auto"/>
          </w:divBdr>
        </w:div>
        <w:div w:id="1448306535">
          <w:marLeft w:val="360"/>
          <w:marRight w:val="0"/>
          <w:marTop w:val="200"/>
          <w:marBottom w:val="0"/>
          <w:divBdr>
            <w:top w:val="none" w:sz="0" w:space="0" w:color="auto"/>
            <w:left w:val="none" w:sz="0" w:space="0" w:color="auto"/>
            <w:bottom w:val="none" w:sz="0" w:space="0" w:color="auto"/>
            <w:right w:val="none" w:sz="0" w:space="0" w:color="auto"/>
          </w:divBdr>
        </w:div>
        <w:div w:id="870267852">
          <w:marLeft w:val="360"/>
          <w:marRight w:val="0"/>
          <w:marTop w:val="200"/>
          <w:marBottom w:val="0"/>
          <w:divBdr>
            <w:top w:val="none" w:sz="0" w:space="0" w:color="auto"/>
            <w:left w:val="none" w:sz="0" w:space="0" w:color="auto"/>
            <w:bottom w:val="none" w:sz="0" w:space="0" w:color="auto"/>
            <w:right w:val="none" w:sz="0" w:space="0" w:color="auto"/>
          </w:divBdr>
        </w:div>
        <w:div w:id="1939632339">
          <w:marLeft w:val="360"/>
          <w:marRight w:val="0"/>
          <w:marTop w:val="200"/>
          <w:marBottom w:val="0"/>
          <w:divBdr>
            <w:top w:val="none" w:sz="0" w:space="0" w:color="auto"/>
            <w:left w:val="none" w:sz="0" w:space="0" w:color="auto"/>
            <w:bottom w:val="none" w:sz="0" w:space="0" w:color="auto"/>
            <w:right w:val="none" w:sz="0" w:space="0" w:color="auto"/>
          </w:divBdr>
        </w:div>
        <w:div w:id="215774140">
          <w:marLeft w:val="360"/>
          <w:marRight w:val="0"/>
          <w:marTop w:val="200"/>
          <w:marBottom w:val="0"/>
          <w:divBdr>
            <w:top w:val="none" w:sz="0" w:space="0" w:color="auto"/>
            <w:left w:val="none" w:sz="0" w:space="0" w:color="auto"/>
            <w:bottom w:val="none" w:sz="0" w:space="0" w:color="auto"/>
            <w:right w:val="none" w:sz="0" w:space="0" w:color="auto"/>
          </w:divBdr>
        </w:div>
        <w:div w:id="1640528637">
          <w:marLeft w:val="360"/>
          <w:marRight w:val="0"/>
          <w:marTop w:val="200"/>
          <w:marBottom w:val="0"/>
          <w:divBdr>
            <w:top w:val="none" w:sz="0" w:space="0" w:color="auto"/>
            <w:left w:val="none" w:sz="0" w:space="0" w:color="auto"/>
            <w:bottom w:val="none" w:sz="0" w:space="0" w:color="auto"/>
            <w:right w:val="none" w:sz="0" w:space="0" w:color="auto"/>
          </w:divBdr>
        </w:div>
        <w:div w:id="801506988">
          <w:marLeft w:val="360"/>
          <w:marRight w:val="0"/>
          <w:marTop w:val="200"/>
          <w:marBottom w:val="0"/>
          <w:divBdr>
            <w:top w:val="none" w:sz="0" w:space="0" w:color="auto"/>
            <w:left w:val="none" w:sz="0" w:space="0" w:color="auto"/>
            <w:bottom w:val="none" w:sz="0" w:space="0" w:color="auto"/>
            <w:right w:val="none" w:sz="0" w:space="0" w:color="auto"/>
          </w:divBdr>
        </w:div>
        <w:div w:id="219438580">
          <w:marLeft w:val="360"/>
          <w:marRight w:val="0"/>
          <w:marTop w:val="200"/>
          <w:marBottom w:val="0"/>
          <w:divBdr>
            <w:top w:val="none" w:sz="0" w:space="0" w:color="auto"/>
            <w:left w:val="none" w:sz="0" w:space="0" w:color="auto"/>
            <w:bottom w:val="none" w:sz="0" w:space="0" w:color="auto"/>
            <w:right w:val="none" w:sz="0" w:space="0" w:color="auto"/>
          </w:divBdr>
        </w:div>
        <w:div w:id="676426406">
          <w:marLeft w:val="360"/>
          <w:marRight w:val="0"/>
          <w:marTop w:val="200"/>
          <w:marBottom w:val="0"/>
          <w:divBdr>
            <w:top w:val="none" w:sz="0" w:space="0" w:color="auto"/>
            <w:left w:val="none" w:sz="0" w:space="0" w:color="auto"/>
            <w:bottom w:val="none" w:sz="0" w:space="0" w:color="auto"/>
            <w:right w:val="none" w:sz="0" w:space="0" w:color="auto"/>
          </w:divBdr>
        </w:div>
        <w:div w:id="1208879017">
          <w:marLeft w:val="360"/>
          <w:marRight w:val="0"/>
          <w:marTop w:val="200"/>
          <w:marBottom w:val="0"/>
          <w:divBdr>
            <w:top w:val="none" w:sz="0" w:space="0" w:color="auto"/>
            <w:left w:val="none" w:sz="0" w:space="0" w:color="auto"/>
            <w:bottom w:val="none" w:sz="0" w:space="0" w:color="auto"/>
            <w:right w:val="none" w:sz="0" w:space="0" w:color="auto"/>
          </w:divBdr>
        </w:div>
        <w:div w:id="1054741550">
          <w:marLeft w:val="360"/>
          <w:marRight w:val="0"/>
          <w:marTop w:val="200"/>
          <w:marBottom w:val="0"/>
          <w:divBdr>
            <w:top w:val="none" w:sz="0" w:space="0" w:color="auto"/>
            <w:left w:val="none" w:sz="0" w:space="0" w:color="auto"/>
            <w:bottom w:val="none" w:sz="0" w:space="0" w:color="auto"/>
            <w:right w:val="none" w:sz="0" w:space="0" w:color="auto"/>
          </w:divBdr>
        </w:div>
        <w:div w:id="2140296241">
          <w:marLeft w:val="360"/>
          <w:marRight w:val="0"/>
          <w:marTop w:val="200"/>
          <w:marBottom w:val="0"/>
          <w:divBdr>
            <w:top w:val="none" w:sz="0" w:space="0" w:color="auto"/>
            <w:left w:val="none" w:sz="0" w:space="0" w:color="auto"/>
            <w:bottom w:val="none" w:sz="0" w:space="0" w:color="auto"/>
            <w:right w:val="none" w:sz="0" w:space="0" w:color="auto"/>
          </w:divBdr>
        </w:div>
        <w:div w:id="617643944">
          <w:marLeft w:val="360"/>
          <w:marRight w:val="0"/>
          <w:marTop w:val="200"/>
          <w:marBottom w:val="0"/>
          <w:divBdr>
            <w:top w:val="none" w:sz="0" w:space="0" w:color="auto"/>
            <w:left w:val="none" w:sz="0" w:space="0" w:color="auto"/>
            <w:bottom w:val="none" w:sz="0" w:space="0" w:color="auto"/>
            <w:right w:val="none" w:sz="0" w:space="0" w:color="auto"/>
          </w:divBdr>
        </w:div>
        <w:div w:id="1742830436">
          <w:marLeft w:val="360"/>
          <w:marRight w:val="0"/>
          <w:marTop w:val="200"/>
          <w:marBottom w:val="0"/>
          <w:divBdr>
            <w:top w:val="none" w:sz="0" w:space="0" w:color="auto"/>
            <w:left w:val="none" w:sz="0" w:space="0" w:color="auto"/>
            <w:bottom w:val="none" w:sz="0" w:space="0" w:color="auto"/>
            <w:right w:val="none" w:sz="0" w:space="0" w:color="auto"/>
          </w:divBdr>
        </w:div>
        <w:div w:id="537351414">
          <w:marLeft w:val="360"/>
          <w:marRight w:val="0"/>
          <w:marTop w:val="200"/>
          <w:marBottom w:val="0"/>
          <w:divBdr>
            <w:top w:val="none" w:sz="0" w:space="0" w:color="auto"/>
            <w:left w:val="none" w:sz="0" w:space="0" w:color="auto"/>
            <w:bottom w:val="none" w:sz="0" w:space="0" w:color="auto"/>
            <w:right w:val="none" w:sz="0" w:space="0" w:color="auto"/>
          </w:divBdr>
        </w:div>
        <w:div w:id="2138983069">
          <w:marLeft w:val="360"/>
          <w:marRight w:val="0"/>
          <w:marTop w:val="200"/>
          <w:marBottom w:val="0"/>
          <w:divBdr>
            <w:top w:val="none" w:sz="0" w:space="0" w:color="auto"/>
            <w:left w:val="none" w:sz="0" w:space="0" w:color="auto"/>
            <w:bottom w:val="none" w:sz="0" w:space="0" w:color="auto"/>
            <w:right w:val="none" w:sz="0" w:space="0" w:color="auto"/>
          </w:divBdr>
        </w:div>
        <w:div w:id="2031951731">
          <w:marLeft w:val="360"/>
          <w:marRight w:val="0"/>
          <w:marTop w:val="200"/>
          <w:marBottom w:val="0"/>
          <w:divBdr>
            <w:top w:val="none" w:sz="0" w:space="0" w:color="auto"/>
            <w:left w:val="none" w:sz="0" w:space="0" w:color="auto"/>
            <w:bottom w:val="none" w:sz="0" w:space="0" w:color="auto"/>
            <w:right w:val="none" w:sz="0" w:space="0" w:color="auto"/>
          </w:divBdr>
        </w:div>
        <w:div w:id="1173840019">
          <w:marLeft w:val="360"/>
          <w:marRight w:val="0"/>
          <w:marTop w:val="200"/>
          <w:marBottom w:val="0"/>
          <w:divBdr>
            <w:top w:val="none" w:sz="0" w:space="0" w:color="auto"/>
            <w:left w:val="none" w:sz="0" w:space="0" w:color="auto"/>
            <w:bottom w:val="none" w:sz="0" w:space="0" w:color="auto"/>
            <w:right w:val="none" w:sz="0" w:space="0" w:color="auto"/>
          </w:divBdr>
        </w:div>
        <w:div w:id="55904376">
          <w:marLeft w:val="360"/>
          <w:marRight w:val="0"/>
          <w:marTop w:val="200"/>
          <w:marBottom w:val="0"/>
          <w:divBdr>
            <w:top w:val="none" w:sz="0" w:space="0" w:color="auto"/>
            <w:left w:val="none" w:sz="0" w:space="0" w:color="auto"/>
            <w:bottom w:val="none" w:sz="0" w:space="0" w:color="auto"/>
            <w:right w:val="none" w:sz="0" w:space="0" w:color="auto"/>
          </w:divBdr>
        </w:div>
        <w:div w:id="1967158309">
          <w:marLeft w:val="360"/>
          <w:marRight w:val="0"/>
          <w:marTop w:val="200"/>
          <w:marBottom w:val="0"/>
          <w:divBdr>
            <w:top w:val="none" w:sz="0" w:space="0" w:color="auto"/>
            <w:left w:val="none" w:sz="0" w:space="0" w:color="auto"/>
            <w:bottom w:val="none" w:sz="0" w:space="0" w:color="auto"/>
            <w:right w:val="none" w:sz="0" w:space="0" w:color="auto"/>
          </w:divBdr>
        </w:div>
        <w:div w:id="1844275156">
          <w:marLeft w:val="360"/>
          <w:marRight w:val="0"/>
          <w:marTop w:val="200"/>
          <w:marBottom w:val="0"/>
          <w:divBdr>
            <w:top w:val="none" w:sz="0" w:space="0" w:color="auto"/>
            <w:left w:val="none" w:sz="0" w:space="0" w:color="auto"/>
            <w:bottom w:val="none" w:sz="0" w:space="0" w:color="auto"/>
            <w:right w:val="none" w:sz="0" w:space="0" w:color="auto"/>
          </w:divBdr>
        </w:div>
        <w:div w:id="224994202">
          <w:marLeft w:val="360"/>
          <w:marRight w:val="0"/>
          <w:marTop w:val="200"/>
          <w:marBottom w:val="0"/>
          <w:divBdr>
            <w:top w:val="none" w:sz="0" w:space="0" w:color="auto"/>
            <w:left w:val="none" w:sz="0" w:space="0" w:color="auto"/>
            <w:bottom w:val="none" w:sz="0" w:space="0" w:color="auto"/>
            <w:right w:val="none" w:sz="0" w:space="0" w:color="auto"/>
          </w:divBdr>
        </w:div>
        <w:div w:id="1909925912">
          <w:marLeft w:val="360"/>
          <w:marRight w:val="0"/>
          <w:marTop w:val="200"/>
          <w:marBottom w:val="0"/>
          <w:divBdr>
            <w:top w:val="none" w:sz="0" w:space="0" w:color="auto"/>
            <w:left w:val="none" w:sz="0" w:space="0" w:color="auto"/>
            <w:bottom w:val="none" w:sz="0" w:space="0" w:color="auto"/>
            <w:right w:val="none" w:sz="0" w:space="0" w:color="auto"/>
          </w:divBdr>
        </w:div>
        <w:div w:id="433743005">
          <w:marLeft w:val="360"/>
          <w:marRight w:val="0"/>
          <w:marTop w:val="200"/>
          <w:marBottom w:val="0"/>
          <w:divBdr>
            <w:top w:val="none" w:sz="0" w:space="0" w:color="auto"/>
            <w:left w:val="none" w:sz="0" w:space="0" w:color="auto"/>
            <w:bottom w:val="none" w:sz="0" w:space="0" w:color="auto"/>
            <w:right w:val="none" w:sz="0" w:space="0" w:color="auto"/>
          </w:divBdr>
        </w:div>
        <w:div w:id="300815708">
          <w:marLeft w:val="360"/>
          <w:marRight w:val="0"/>
          <w:marTop w:val="200"/>
          <w:marBottom w:val="0"/>
          <w:divBdr>
            <w:top w:val="none" w:sz="0" w:space="0" w:color="auto"/>
            <w:left w:val="none" w:sz="0" w:space="0" w:color="auto"/>
            <w:bottom w:val="none" w:sz="0" w:space="0" w:color="auto"/>
            <w:right w:val="none" w:sz="0" w:space="0" w:color="auto"/>
          </w:divBdr>
        </w:div>
        <w:div w:id="912811507">
          <w:marLeft w:val="360"/>
          <w:marRight w:val="0"/>
          <w:marTop w:val="200"/>
          <w:marBottom w:val="0"/>
          <w:divBdr>
            <w:top w:val="none" w:sz="0" w:space="0" w:color="auto"/>
            <w:left w:val="none" w:sz="0" w:space="0" w:color="auto"/>
            <w:bottom w:val="none" w:sz="0" w:space="0" w:color="auto"/>
            <w:right w:val="none" w:sz="0" w:space="0" w:color="auto"/>
          </w:divBdr>
        </w:div>
        <w:div w:id="616646074">
          <w:marLeft w:val="360"/>
          <w:marRight w:val="0"/>
          <w:marTop w:val="200"/>
          <w:marBottom w:val="0"/>
          <w:divBdr>
            <w:top w:val="none" w:sz="0" w:space="0" w:color="auto"/>
            <w:left w:val="none" w:sz="0" w:space="0" w:color="auto"/>
            <w:bottom w:val="none" w:sz="0" w:space="0" w:color="auto"/>
            <w:right w:val="none" w:sz="0" w:space="0" w:color="auto"/>
          </w:divBdr>
        </w:div>
        <w:div w:id="2061975883">
          <w:marLeft w:val="360"/>
          <w:marRight w:val="0"/>
          <w:marTop w:val="200"/>
          <w:marBottom w:val="0"/>
          <w:divBdr>
            <w:top w:val="none" w:sz="0" w:space="0" w:color="auto"/>
            <w:left w:val="none" w:sz="0" w:space="0" w:color="auto"/>
            <w:bottom w:val="none" w:sz="0" w:space="0" w:color="auto"/>
            <w:right w:val="none" w:sz="0" w:space="0" w:color="auto"/>
          </w:divBdr>
        </w:div>
        <w:div w:id="633297918">
          <w:marLeft w:val="360"/>
          <w:marRight w:val="0"/>
          <w:marTop w:val="200"/>
          <w:marBottom w:val="0"/>
          <w:divBdr>
            <w:top w:val="none" w:sz="0" w:space="0" w:color="auto"/>
            <w:left w:val="none" w:sz="0" w:space="0" w:color="auto"/>
            <w:bottom w:val="none" w:sz="0" w:space="0" w:color="auto"/>
            <w:right w:val="none" w:sz="0" w:space="0" w:color="auto"/>
          </w:divBdr>
        </w:div>
        <w:div w:id="1579706542">
          <w:marLeft w:val="360"/>
          <w:marRight w:val="0"/>
          <w:marTop w:val="200"/>
          <w:marBottom w:val="0"/>
          <w:divBdr>
            <w:top w:val="none" w:sz="0" w:space="0" w:color="auto"/>
            <w:left w:val="none" w:sz="0" w:space="0" w:color="auto"/>
            <w:bottom w:val="none" w:sz="0" w:space="0" w:color="auto"/>
            <w:right w:val="none" w:sz="0" w:space="0" w:color="auto"/>
          </w:divBdr>
        </w:div>
        <w:div w:id="627590768">
          <w:marLeft w:val="360"/>
          <w:marRight w:val="0"/>
          <w:marTop w:val="200"/>
          <w:marBottom w:val="0"/>
          <w:divBdr>
            <w:top w:val="none" w:sz="0" w:space="0" w:color="auto"/>
            <w:left w:val="none" w:sz="0" w:space="0" w:color="auto"/>
            <w:bottom w:val="none" w:sz="0" w:space="0" w:color="auto"/>
            <w:right w:val="none" w:sz="0" w:space="0" w:color="auto"/>
          </w:divBdr>
        </w:div>
        <w:div w:id="2058822822">
          <w:marLeft w:val="360"/>
          <w:marRight w:val="0"/>
          <w:marTop w:val="200"/>
          <w:marBottom w:val="0"/>
          <w:divBdr>
            <w:top w:val="none" w:sz="0" w:space="0" w:color="auto"/>
            <w:left w:val="none" w:sz="0" w:space="0" w:color="auto"/>
            <w:bottom w:val="none" w:sz="0" w:space="0" w:color="auto"/>
            <w:right w:val="none" w:sz="0" w:space="0" w:color="auto"/>
          </w:divBdr>
        </w:div>
        <w:div w:id="1300838580">
          <w:marLeft w:val="360"/>
          <w:marRight w:val="0"/>
          <w:marTop w:val="200"/>
          <w:marBottom w:val="0"/>
          <w:divBdr>
            <w:top w:val="none" w:sz="0" w:space="0" w:color="auto"/>
            <w:left w:val="none" w:sz="0" w:space="0" w:color="auto"/>
            <w:bottom w:val="none" w:sz="0" w:space="0" w:color="auto"/>
            <w:right w:val="none" w:sz="0" w:space="0" w:color="auto"/>
          </w:divBdr>
        </w:div>
        <w:div w:id="1379040246">
          <w:marLeft w:val="360"/>
          <w:marRight w:val="0"/>
          <w:marTop w:val="200"/>
          <w:marBottom w:val="0"/>
          <w:divBdr>
            <w:top w:val="none" w:sz="0" w:space="0" w:color="auto"/>
            <w:left w:val="none" w:sz="0" w:space="0" w:color="auto"/>
            <w:bottom w:val="none" w:sz="0" w:space="0" w:color="auto"/>
            <w:right w:val="none" w:sz="0" w:space="0" w:color="auto"/>
          </w:divBdr>
        </w:div>
        <w:div w:id="705374377">
          <w:marLeft w:val="360"/>
          <w:marRight w:val="0"/>
          <w:marTop w:val="200"/>
          <w:marBottom w:val="0"/>
          <w:divBdr>
            <w:top w:val="none" w:sz="0" w:space="0" w:color="auto"/>
            <w:left w:val="none" w:sz="0" w:space="0" w:color="auto"/>
            <w:bottom w:val="none" w:sz="0" w:space="0" w:color="auto"/>
            <w:right w:val="none" w:sz="0" w:space="0" w:color="auto"/>
          </w:divBdr>
        </w:div>
        <w:div w:id="1807116076">
          <w:marLeft w:val="360"/>
          <w:marRight w:val="0"/>
          <w:marTop w:val="200"/>
          <w:marBottom w:val="0"/>
          <w:divBdr>
            <w:top w:val="none" w:sz="0" w:space="0" w:color="auto"/>
            <w:left w:val="none" w:sz="0" w:space="0" w:color="auto"/>
            <w:bottom w:val="none" w:sz="0" w:space="0" w:color="auto"/>
            <w:right w:val="none" w:sz="0" w:space="0" w:color="auto"/>
          </w:divBdr>
        </w:div>
        <w:div w:id="1202866283">
          <w:marLeft w:val="360"/>
          <w:marRight w:val="0"/>
          <w:marTop w:val="200"/>
          <w:marBottom w:val="0"/>
          <w:divBdr>
            <w:top w:val="none" w:sz="0" w:space="0" w:color="auto"/>
            <w:left w:val="none" w:sz="0" w:space="0" w:color="auto"/>
            <w:bottom w:val="none" w:sz="0" w:space="0" w:color="auto"/>
            <w:right w:val="none" w:sz="0" w:space="0" w:color="auto"/>
          </w:divBdr>
        </w:div>
        <w:div w:id="155075406">
          <w:marLeft w:val="360"/>
          <w:marRight w:val="0"/>
          <w:marTop w:val="200"/>
          <w:marBottom w:val="0"/>
          <w:divBdr>
            <w:top w:val="none" w:sz="0" w:space="0" w:color="auto"/>
            <w:left w:val="none" w:sz="0" w:space="0" w:color="auto"/>
            <w:bottom w:val="none" w:sz="0" w:space="0" w:color="auto"/>
            <w:right w:val="none" w:sz="0" w:space="0" w:color="auto"/>
          </w:divBdr>
        </w:div>
        <w:div w:id="328295701">
          <w:marLeft w:val="360"/>
          <w:marRight w:val="0"/>
          <w:marTop w:val="200"/>
          <w:marBottom w:val="0"/>
          <w:divBdr>
            <w:top w:val="none" w:sz="0" w:space="0" w:color="auto"/>
            <w:left w:val="none" w:sz="0" w:space="0" w:color="auto"/>
            <w:bottom w:val="none" w:sz="0" w:space="0" w:color="auto"/>
            <w:right w:val="none" w:sz="0" w:space="0" w:color="auto"/>
          </w:divBdr>
        </w:div>
        <w:div w:id="2077389555">
          <w:marLeft w:val="360"/>
          <w:marRight w:val="0"/>
          <w:marTop w:val="200"/>
          <w:marBottom w:val="0"/>
          <w:divBdr>
            <w:top w:val="none" w:sz="0" w:space="0" w:color="auto"/>
            <w:left w:val="none" w:sz="0" w:space="0" w:color="auto"/>
            <w:bottom w:val="none" w:sz="0" w:space="0" w:color="auto"/>
            <w:right w:val="none" w:sz="0" w:space="0" w:color="auto"/>
          </w:divBdr>
        </w:div>
        <w:div w:id="1292395272">
          <w:marLeft w:val="360"/>
          <w:marRight w:val="0"/>
          <w:marTop w:val="200"/>
          <w:marBottom w:val="0"/>
          <w:divBdr>
            <w:top w:val="none" w:sz="0" w:space="0" w:color="auto"/>
            <w:left w:val="none" w:sz="0" w:space="0" w:color="auto"/>
            <w:bottom w:val="none" w:sz="0" w:space="0" w:color="auto"/>
            <w:right w:val="none" w:sz="0" w:space="0" w:color="auto"/>
          </w:divBdr>
        </w:div>
        <w:div w:id="558171385">
          <w:marLeft w:val="360"/>
          <w:marRight w:val="0"/>
          <w:marTop w:val="200"/>
          <w:marBottom w:val="0"/>
          <w:divBdr>
            <w:top w:val="none" w:sz="0" w:space="0" w:color="auto"/>
            <w:left w:val="none" w:sz="0" w:space="0" w:color="auto"/>
            <w:bottom w:val="none" w:sz="0" w:space="0" w:color="auto"/>
            <w:right w:val="none" w:sz="0" w:space="0" w:color="auto"/>
          </w:divBdr>
        </w:div>
        <w:div w:id="881601719">
          <w:marLeft w:val="360"/>
          <w:marRight w:val="0"/>
          <w:marTop w:val="200"/>
          <w:marBottom w:val="0"/>
          <w:divBdr>
            <w:top w:val="none" w:sz="0" w:space="0" w:color="auto"/>
            <w:left w:val="none" w:sz="0" w:space="0" w:color="auto"/>
            <w:bottom w:val="none" w:sz="0" w:space="0" w:color="auto"/>
            <w:right w:val="none" w:sz="0" w:space="0" w:color="auto"/>
          </w:divBdr>
        </w:div>
        <w:div w:id="1551113718">
          <w:marLeft w:val="360"/>
          <w:marRight w:val="0"/>
          <w:marTop w:val="200"/>
          <w:marBottom w:val="0"/>
          <w:divBdr>
            <w:top w:val="none" w:sz="0" w:space="0" w:color="auto"/>
            <w:left w:val="none" w:sz="0" w:space="0" w:color="auto"/>
            <w:bottom w:val="none" w:sz="0" w:space="0" w:color="auto"/>
            <w:right w:val="none" w:sz="0" w:space="0" w:color="auto"/>
          </w:divBdr>
        </w:div>
        <w:div w:id="518852546">
          <w:marLeft w:val="360"/>
          <w:marRight w:val="0"/>
          <w:marTop w:val="200"/>
          <w:marBottom w:val="0"/>
          <w:divBdr>
            <w:top w:val="none" w:sz="0" w:space="0" w:color="auto"/>
            <w:left w:val="none" w:sz="0" w:space="0" w:color="auto"/>
            <w:bottom w:val="none" w:sz="0" w:space="0" w:color="auto"/>
            <w:right w:val="none" w:sz="0" w:space="0" w:color="auto"/>
          </w:divBdr>
        </w:div>
        <w:div w:id="262345169">
          <w:marLeft w:val="360"/>
          <w:marRight w:val="0"/>
          <w:marTop w:val="200"/>
          <w:marBottom w:val="0"/>
          <w:divBdr>
            <w:top w:val="none" w:sz="0" w:space="0" w:color="auto"/>
            <w:left w:val="none" w:sz="0" w:space="0" w:color="auto"/>
            <w:bottom w:val="none" w:sz="0" w:space="0" w:color="auto"/>
            <w:right w:val="none" w:sz="0" w:space="0" w:color="auto"/>
          </w:divBdr>
        </w:div>
        <w:div w:id="1097556909">
          <w:marLeft w:val="360"/>
          <w:marRight w:val="0"/>
          <w:marTop w:val="200"/>
          <w:marBottom w:val="0"/>
          <w:divBdr>
            <w:top w:val="none" w:sz="0" w:space="0" w:color="auto"/>
            <w:left w:val="none" w:sz="0" w:space="0" w:color="auto"/>
            <w:bottom w:val="none" w:sz="0" w:space="0" w:color="auto"/>
            <w:right w:val="none" w:sz="0" w:space="0" w:color="auto"/>
          </w:divBdr>
        </w:div>
        <w:div w:id="666134005">
          <w:marLeft w:val="360"/>
          <w:marRight w:val="0"/>
          <w:marTop w:val="200"/>
          <w:marBottom w:val="0"/>
          <w:divBdr>
            <w:top w:val="none" w:sz="0" w:space="0" w:color="auto"/>
            <w:left w:val="none" w:sz="0" w:space="0" w:color="auto"/>
            <w:bottom w:val="none" w:sz="0" w:space="0" w:color="auto"/>
            <w:right w:val="none" w:sz="0" w:space="0" w:color="auto"/>
          </w:divBdr>
        </w:div>
        <w:div w:id="1168860910">
          <w:marLeft w:val="360"/>
          <w:marRight w:val="0"/>
          <w:marTop w:val="200"/>
          <w:marBottom w:val="0"/>
          <w:divBdr>
            <w:top w:val="none" w:sz="0" w:space="0" w:color="auto"/>
            <w:left w:val="none" w:sz="0" w:space="0" w:color="auto"/>
            <w:bottom w:val="none" w:sz="0" w:space="0" w:color="auto"/>
            <w:right w:val="none" w:sz="0" w:space="0" w:color="auto"/>
          </w:divBdr>
        </w:div>
        <w:div w:id="1559978275">
          <w:marLeft w:val="360"/>
          <w:marRight w:val="0"/>
          <w:marTop w:val="200"/>
          <w:marBottom w:val="0"/>
          <w:divBdr>
            <w:top w:val="none" w:sz="0" w:space="0" w:color="auto"/>
            <w:left w:val="none" w:sz="0" w:space="0" w:color="auto"/>
            <w:bottom w:val="none" w:sz="0" w:space="0" w:color="auto"/>
            <w:right w:val="none" w:sz="0" w:space="0" w:color="auto"/>
          </w:divBdr>
        </w:div>
        <w:div w:id="497774385">
          <w:marLeft w:val="360"/>
          <w:marRight w:val="0"/>
          <w:marTop w:val="200"/>
          <w:marBottom w:val="0"/>
          <w:divBdr>
            <w:top w:val="none" w:sz="0" w:space="0" w:color="auto"/>
            <w:left w:val="none" w:sz="0" w:space="0" w:color="auto"/>
            <w:bottom w:val="none" w:sz="0" w:space="0" w:color="auto"/>
            <w:right w:val="none" w:sz="0" w:space="0" w:color="auto"/>
          </w:divBdr>
        </w:div>
        <w:div w:id="1378815749">
          <w:marLeft w:val="360"/>
          <w:marRight w:val="0"/>
          <w:marTop w:val="200"/>
          <w:marBottom w:val="0"/>
          <w:divBdr>
            <w:top w:val="none" w:sz="0" w:space="0" w:color="auto"/>
            <w:left w:val="none" w:sz="0" w:space="0" w:color="auto"/>
            <w:bottom w:val="none" w:sz="0" w:space="0" w:color="auto"/>
            <w:right w:val="none" w:sz="0" w:space="0" w:color="auto"/>
          </w:divBdr>
        </w:div>
        <w:div w:id="1448160087">
          <w:marLeft w:val="360"/>
          <w:marRight w:val="0"/>
          <w:marTop w:val="200"/>
          <w:marBottom w:val="0"/>
          <w:divBdr>
            <w:top w:val="none" w:sz="0" w:space="0" w:color="auto"/>
            <w:left w:val="none" w:sz="0" w:space="0" w:color="auto"/>
            <w:bottom w:val="none" w:sz="0" w:space="0" w:color="auto"/>
            <w:right w:val="none" w:sz="0" w:space="0" w:color="auto"/>
          </w:divBdr>
        </w:div>
        <w:div w:id="1947736550">
          <w:marLeft w:val="360"/>
          <w:marRight w:val="0"/>
          <w:marTop w:val="200"/>
          <w:marBottom w:val="0"/>
          <w:divBdr>
            <w:top w:val="none" w:sz="0" w:space="0" w:color="auto"/>
            <w:left w:val="none" w:sz="0" w:space="0" w:color="auto"/>
            <w:bottom w:val="none" w:sz="0" w:space="0" w:color="auto"/>
            <w:right w:val="none" w:sz="0" w:space="0" w:color="auto"/>
          </w:divBdr>
        </w:div>
        <w:div w:id="2138988757">
          <w:marLeft w:val="360"/>
          <w:marRight w:val="0"/>
          <w:marTop w:val="200"/>
          <w:marBottom w:val="0"/>
          <w:divBdr>
            <w:top w:val="none" w:sz="0" w:space="0" w:color="auto"/>
            <w:left w:val="none" w:sz="0" w:space="0" w:color="auto"/>
            <w:bottom w:val="none" w:sz="0" w:space="0" w:color="auto"/>
            <w:right w:val="none" w:sz="0" w:space="0" w:color="auto"/>
          </w:divBdr>
        </w:div>
        <w:div w:id="1899434756">
          <w:marLeft w:val="360"/>
          <w:marRight w:val="0"/>
          <w:marTop w:val="200"/>
          <w:marBottom w:val="0"/>
          <w:divBdr>
            <w:top w:val="none" w:sz="0" w:space="0" w:color="auto"/>
            <w:left w:val="none" w:sz="0" w:space="0" w:color="auto"/>
            <w:bottom w:val="none" w:sz="0" w:space="0" w:color="auto"/>
            <w:right w:val="none" w:sz="0" w:space="0" w:color="auto"/>
          </w:divBdr>
        </w:div>
        <w:div w:id="222759279">
          <w:marLeft w:val="360"/>
          <w:marRight w:val="0"/>
          <w:marTop w:val="200"/>
          <w:marBottom w:val="0"/>
          <w:divBdr>
            <w:top w:val="none" w:sz="0" w:space="0" w:color="auto"/>
            <w:left w:val="none" w:sz="0" w:space="0" w:color="auto"/>
            <w:bottom w:val="none" w:sz="0" w:space="0" w:color="auto"/>
            <w:right w:val="none" w:sz="0" w:space="0" w:color="auto"/>
          </w:divBdr>
        </w:div>
        <w:div w:id="499546461">
          <w:marLeft w:val="360"/>
          <w:marRight w:val="0"/>
          <w:marTop w:val="200"/>
          <w:marBottom w:val="0"/>
          <w:divBdr>
            <w:top w:val="none" w:sz="0" w:space="0" w:color="auto"/>
            <w:left w:val="none" w:sz="0" w:space="0" w:color="auto"/>
            <w:bottom w:val="none" w:sz="0" w:space="0" w:color="auto"/>
            <w:right w:val="none" w:sz="0" w:space="0" w:color="auto"/>
          </w:divBdr>
        </w:div>
        <w:div w:id="325861058">
          <w:marLeft w:val="360"/>
          <w:marRight w:val="0"/>
          <w:marTop w:val="200"/>
          <w:marBottom w:val="0"/>
          <w:divBdr>
            <w:top w:val="none" w:sz="0" w:space="0" w:color="auto"/>
            <w:left w:val="none" w:sz="0" w:space="0" w:color="auto"/>
            <w:bottom w:val="none" w:sz="0" w:space="0" w:color="auto"/>
            <w:right w:val="none" w:sz="0" w:space="0" w:color="auto"/>
          </w:divBdr>
        </w:div>
        <w:div w:id="994143461">
          <w:marLeft w:val="360"/>
          <w:marRight w:val="0"/>
          <w:marTop w:val="200"/>
          <w:marBottom w:val="0"/>
          <w:divBdr>
            <w:top w:val="none" w:sz="0" w:space="0" w:color="auto"/>
            <w:left w:val="none" w:sz="0" w:space="0" w:color="auto"/>
            <w:bottom w:val="none" w:sz="0" w:space="0" w:color="auto"/>
            <w:right w:val="none" w:sz="0" w:space="0" w:color="auto"/>
          </w:divBdr>
        </w:div>
        <w:div w:id="2115053494">
          <w:marLeft w:val="360"/>
          <w:marRight w:val="0"/>
          <w:marTop w:val="200"/>
          <w:marBottom w:val="0"/>
          <w:divBdr>
            <w:top w:val="none" w:sz="0" w:space="0" w:color="auto"/>
            <w:left w:val="none" w:sz="0" w:space="0" w:color="auto"/>
            <w:bottom w:val="none" w:sz="0" w:space="0" w:color="auto"/>
            <w:right w:val="none" w:sz="0" w:space="0" w:color="auto"/>
          </w:divBdr>
        </w:div>
        <w:div w:id="1657106848">
          <w:marLeft w:val="360"/>
          <w:marRight w:val="0"/>
          <w:marTop w:val="200"/>
          <w:marBottom w:val="0"/>
          <w:divBdr>
            <w:top w:val="none" w:sz="0" w:space="0" w:color="auto"/>
            <w:left w:val="none" w:sz="0" w:space="0" w:color="auto"/>
            <w:bottom w:val="none" w:sz="0" w:space="0" w:color="auto"/>
            <w:right w:val="none" w:sz="0" w:space="0" w:color="auto"/>
          </w:divBdr>
        </w:div>
        <w:div w:id="320699357">
          <w:marLeft w:val="1080"/>
          <w:marRight w:val="0"/>
          <w:marTop w:val="100"/>
          <w:marBottom w:val="0"/>
          <w:divBdr>
            <w:top w:val="none" w:sz="0" w:space="0" w:color="auto"/>
            <w:left w:val="none" w:sz="0" w:space="0" w:color="auto"/>
            <w:bottom w:val="none" w:sz="0" w:space="0" w:color="auto"/>
            <w:right w:val="none" w:sz="0" w:space="0" w:color="auto"/>
          </w:divBdr>
        </w:div>
        <w:div w:id="958029336">
          <w:marLeft w:val="360"/>
          <w:marRight w:val="0"/>
          <w:marTop w:val="200"/>
          <w:marBottom w:val="0"/>
          <w:divBdr>
            <w:top w:val="none" w:sz="0" w:space="0" w:color="auto"/>
            <w:left w:val="none" w:sz="0" w:space="0" w:color="auto"/>
            <w:bottom w:val="none" w:sz="0" w:space="0" w:color="auto"/>
            <w:right w:val="none" w:sz="0" w:space="0" w:color="auto"/>
          </w:divBdr>
        </w:div>
        <w:div w:id="2131588648">
          <w:marLeft w:val="360"/>
          <w:marRight w:val="0"/>
          <w:marTop w:val="200"/>
          <w:marBottom w:val="0"/>
          <w:divBdr>
            <w:top w:val="none" w:sz="0" w:space="0" w:color="auto"/>
            <w:left w:val="none" w:sz="0" w:space="0" w:color="auto"/>
            <w:bottom w:val="none" w:sz="0" w:space="0" w:color="auto"/>
            <w:right w:val="none" w:sz="0" w:space="0" w:color="auto"/>
          </w:divBdr>
        </w:div>
        <w:div w:id="1205600263">
          <w:marLeft w:val="360"/>
          <w:marRight w:val="0"/>
          <w:marTop w:val="200"/>
          <w:marBottom w:val="0"/>
          <w:divBdr>
            <w:top w:val="none" w:sz="0" w:space="0" w:color="auto"/>
            <w:left w:val="none" w:sz="0" w:space="0" w:color="auto"/>
            <w:bottom w:val="none" w:sz="0" w:space="0" w:color="auto"/>
            <w:right w:val="none" w:sz="0" w:space="0" w:color="auto"/>
          </w:divBdr>
        </w:div>
        <w:div w:id="720249433">
          <w:marLeft w:val="360"/>
          <w:marRight w:val="0"/>
          <w:marTop w:val="200"/>
          <w:marBottom w:val="0"/>
          <w:divBdr>
            <w:top w:val="none" w:sz="0" w:space="0" w:color="auto"/>
            <w:left w:val="none" w:sz="0" w:space="0" w:color="auto"/>
            <w:bottom w:val="none" w:sz="0" w:space="0" w:color="auto"/>
            <w:right w:val="none" w:sz="0" w:space="0" w:color="auto"/>
          </w:divBdr>
        </w:div>
        <w:div w:id="1903246054">
          <w:marLeft w:val="360"/>
          <w:marRight w:val="0"/>
          <w:marTop w:val="200"/>
          <w:marBottom w:val="0"/>
          <w:divBdr>
            <w:top w:val="none" w:sz="0" w:space="0" w:color="auto"/>
            <w:left w:val="none" w:sz="0" w:space="0" w:color="auto"/>
            <w:bottom w:val="none" w:sz="0" w:space="0" w:color="auto"/>
            <w:right w:val="none" w:sz="0" w:space="0" w:color="auto"/>
          </w:divBdr>
        </w:div>
        <w:div w:id="1505172624">
          <w:marLeft w:val="360"/>
          <w:marRight w:val="0"/>
          <w:marTop w:val="200"/>
          <w:marBottom w:val="0"/>
          <w:divBdr>
            <w:top w:val="none" w:sz="0" w:space="0" w:color="auto"/>
            <w:left w:val="none" w:sz="0" w:space="0" w:color="auto"/>
            <w:bottom w:val="none" w:sz="0" w:space="0" w:color="auto"/>
            <w:right w:val="none" w:sz="0" w:space="0" w:color="auto"/>
          </w:divBdr>
        </w:div>
        <w:div w:id="2011515804">
          <w:marLeft w:val="360"/>
          <w:marRight w:val="0"/>
          <w:marTop w:val="200"/>
          <w:marBottom w:val="0"/>
          <w:divBdr>
            <w:top w:val="none" w:sz="0" w:space="0" w:color="auto"/>
            <w:left w:val="none" w:sz="0" w:space="0" w:color="auto"/>
            <w:bottom w:val="none" w:sz="0" w:space="0" w:color="auto"/>
            <w:right w:val="none" w:sz="0" w:space="0" w:color="auto"/>
          </w:divBdr>
        </w:div>
        <w:div w:id="1583756580">
          <w:marLeft w:val="360"/>
          <w:marRight w:val="0"/>
          <w:marTop w:val="200"/>
          <w:marBottom w:val="0"/>
          <w:divBdr>
            <w:top w:val="none" w:sz="0" w:space="0" w:color="auto"/>
            <w:left w:val="none" w:sz="0" w:space="0" w:color="auto"/>
            <w:bottom w:val="none" w:sz="0" w:space="0" w:color="auto"/>
            <w:right w:val="none" w:sz="0" w:space="0" w:color="auto"/>
          </w:divBdr>
        </w:div>
        <w:div w:id="1796942437">
          <w:marLeft w:val="360"/>
          <w:marRight w:val="0"/>
          <w:marTop w:val="200"/>
          <w:marBottom w:val="0"/>
          <w:divBdr>
            <w:top w:val="none" w:sz="0" w:space="0" w:color="auto"/>
            <w:left w:val="none" w:sz="0" w:space="0" w:color="auto"/>
            <w:bottom w:val="none" w:sz="0" w:space="0" w:color="auto"/>
            <w:right w:val="none" w:sz="0" w:space="0" w:color="auto"/>
          </w:divBdr>
        </w:div>
        <w:div w:id="491028148">
          <w:marLeft w:val="360"/>
          <w:marRight w:val="0"/>
          <w:marTop w:val="200"/>
          <w:marBottom w:val="0"/>
          <w:divBdr>
            <w:top w:val="none" w:sz="0" w:space="0" w:color="auto"/>
            <w:left w:val="none" w:sz="0" w:space="0" w:color="auto"/>
            <w:bottom w:val="none" w:sz="0" w:space="0" w:color="auto"/>
            <w:right w:val="none" w:sz="0" w:space="0" w:color="auto"/>
          </w:divBdr>
        </w:div>
        <w:div w:id="712733979">
          <w:marLeft w:val="360"/>
          <w:marRight w:val="0"/>
          <w:marTop w:val="200"/>
          <w:marBottom w:val="0"/>
          <w:divBdr>
            <w:top w:val="none" w:sz="0" w:space="0" w:color="auto"/>
            <w:left w:val="none" w:sz="0" w:space="0" w:color="auto"/>
            <w:bottom w:val="none" w:sz="0" w:space="0" w:color="auto"/>
            <w:right w:val="none" w:sz="0" w:space="0" w:color="auto"/>
          </w:divBdr>
        </w:div>
        <w:div w:id="947154514">
          <w:marLeft w:val="360"/>
          <w:marRight w:val="0"/>
          <w:marTop w:val="200"/>
          <w:marBottom w:val="0"/>
          <w:divBdr>
            <w:top w:val="none" w:sz="0" w:space="0" w:color="auto"/>
            <w:left w:val="none" w:sz="0" w:space="0" w:color="auto"/>
            <w:bottom w:val="none" w:sz="0" w:space="0" w:color="auto"/>
            <w:right w:val="none" w:sz="0" w:space="0" w:color="auto"/>
          </w:divBdr>
        </w:div>
        <w:div w:id="1374883196">
          <w:marLeft w:val="360"/>
          <w:marRight w:val="0"/>
          <w:marTop w:val="200"/>
          <w:marBottom w:val="0"/>
          <w:divBdr>
            <w:top w:val="none" w:sz="0" w:space="0" w:color="auto"/>
            <w:left w:val="none" w:sz="0" w:space="0" w:color="auto"/>
            <w:bottom w:val="none" w:sz="0" w:space="0" w:color="auto"/>
            <w:right w:val="none" w:sz="0" w:space="0" w:color="auto"/>
          </w:divBdr>
        </w:div>
        <w:div w:id="1561018385">
          <w:marLeft w:val="360"/>
          <w:marRight w:val="0"/>
          <w:marTop w:val="200"/>
          <w:marBottom w:val="0"/>
          <w:divBdr>
            <w:top w:val="none" w:sz="0" w:space="0" w:color="auto"/>
            <w:left w:val="none" w:sz="0" w:space="0" w:color="auto"/>
            <w:bottom w:val="none" w:sz="0" w:space="0" w:color="auto"/>
            <w:right w:val="none" w:sz="0" w:space="0" w:color="auto"/>
          </w:divBdr>
        </w:div>
        <w:div w:id="1412968460">
          <w:marLeft w:val="360"/>
          <w:marRight w:val="0"/>
          <w:marTop w:val="200"/>
          <w:marBottom w:val="0"/>
          <w:divBdr>
            <w:top w:val="none" w:sz="0" w:space="0" w:color="auto"/>
            <w:left w:val="none" w:sz="0" w:space="0" w:color="auto"/>
            <w:bottom w:val="none" w:sz="0" w:space="0" w:color="auto"/>
            <w:right w:val="none" w:sz="0" w:space="0" w:color="auto"/>
          </w:divBdr>
        </w:div>
        <w:div w:id="387386352">
          <w:marLeft w:val="360"/>
          <w:marRight w:val="0"/>
          <w:marTop w:val="200"/>
          <w:marBottom w:val="0"/>
          <w:divBdr>
            <w:top w:val="none" w:sz="0" w:space="0" w:color="auto"/>
            <w:left w:val="none" w:sz="0" w:space="0" w:color="auto"/>
            <w:bottom w:val="none" w:sz="0" w:space="0" w:color="auto"/>
            <w:right w:val="none" w:sz="0" w:space="0" w:color="auto"/>
          </w:divBdr>
        </w:div>
        <w:div w:id="11228921">
          <w:marLeft w:val="360"/>
          <w:marRight w:val="0"/>
          <w:marTop w:val="200"/>
          <w:marBottom w:val="0"/>
          <w:divBdr>
            <w:top w:val="none" w:sz="0" w:space="0" w:color="auto"/>
            <w:left w:val="none" w:sz="0" w:space="0" w:color="auto"/>
            <w:bottom w:val="none" w:sz="0" w:space="0" w:color="auto"/>
            <w:right w:val="none" w:sz="0" w:space="0" w:color="auto"/>
          </w:divBdr>
        </w:div>
        <w:div w:id="223177069">
          <w:marLeft w:val="360"/>
          <w:marRight w:val="0"/>
          <w:marTop w:val="200"/>
          <w:marBottom w:val="0"/>
          <w:divBdr>
            <w:top w:val="none" w:sz="0" w:space="0" w:color="auto"/>
            <w:left w:val="none" w:sz="0" w:space="0" w:color="auto"/>
            <w:bottom w:val="none" w:sz="0" w:space="0" w:color="auto"/>
            <w:right w:val="none" w:sz="0" w:space="0" w:color="auto"/>
          </w:divBdr>
        </w:div>
        <w:div w:id="1733697471">
          <w:marLeft w:val="360"/>
          <w:marRight w:val="0"/>
          <w:marTop w:val="200"/>
          <w:marBottom w:val="0"/>
          <w:divBdr>
            <w:top w:val="none" w:sz="0" w:space="0" w:color="auto"/>
            <w:left w:val="none" w:sz="0" w:space="0" w:color="auto"/>
            <w:bottom w:val="none" w:sz="0" w:space="0" w:color="auto"/>
            <w:right w:val="none" w:sz="0" w:space="0" w:color="auto"/>
          </w:divBdr>
        </w:div>
        <w:div w:id="1505124663">
          <w:marLeft w:val="360"/>
          <w:marRight w:val="0"/>
          <w:marTop w:val="200"/>
          <w:marBottom w:val="0"/>
          <w:divBdr>
            <w:top w:val="none" w:sz="0" w:space="0" w:color="auto"/>
            <w:left w:val="none" w:sz="0" w:space="0" w:color="auto"/>
            <w:bottom w:val="none" w:sz="0" w:space="0" w:color="auto"/>
            <w:right w:val="none" w:sz="0" w:space="0" w:color="auto"/>
          </w:divBdr>
        </w:div>
        <w:div w:id="264651660">
          <w:marLeft w:val="360"/>
          <w:marRight w:val="0"/>
          <w:marTop w:val="200"/>
          <w:marBottom w:val="0"/>
          <w:divBdr>
            <w:top w:val="none" w:sz="0" w:space="0" w:color="auto"/>
            <w:left w:val="none" w:sz="0" w:space="0" w:color="auto"/>
            <w:bottom w:val="none" w:sz="0" w:space="0" w:color="auto"/>
            <w:right w:val="none" w:sz="0" w:space="0" w:color="auto"/>
          </w:divBdr>
        </w:div>
        <w:div w:id="2013992506">
          <w:marLeft w:val="360"/>
          <w:marRight w:val="0"/>
          <w:marTop w:val="200"/>
          <w:marBottom w:val="0"/>
          <w:divBdr>
            <w:top w:val="none" w:sz="0" w:space="0" w:color="auto"/>
            <w:left w:val="none" w:sz="0" w:space="0" w:color="auto"/>
            <w:bottom w:val="none" w:sz="0" w:space="0" w:color="auto"/>
            <w:right w:val="none" w:sz="0" w:space="0" w:color="auto"/>
          </w:divBdr>
        </w:div>
        <w:div w:id="169411326">
          <w:marLeft w:val="360"/>
          <w:marRight w:val="0"/>
          <w:marTop w:val="200"/>
          <w:marBottom w:val="0"/>
          <w:divBdr>
            <w:top w:val="none" w:sz="0" w:space="0" w:color="auto"/>
            <w:left w:val="none" w:sz="0" w:space="0" w:color="auto"/>
            <w:bottom w:val="none" w:sz="0" w:space="0" w:color="auto"/>
            <w:right w:val="none" w:sz="0" w:space="0" w:color="auto"/>
          </w:divBdr>
        </w:div>
        <w:div w:id="281112961">
          <w:marLeft w:val="360"/>
          <w:marRight w:val="0"/>
          <w:marTop w:val="200"/>
          <w:marBottom w:val="0"/>
          <w:divBdr>
            <w:top w:val="none" w:sz="0" w:space="0" w:color="auto"/>
            <w:left w:val="none" w:sz="0" w:space="0" w:color="auto"/>
            <w:bottom w:val="none" w:sz="0" w:space="0" w:color="auto"/>
            <w:right w:val="none" w:sz="0" w:space="0" w:color="auto"/>
          </w:divBdr>
        </w:div>
        <w:div w:id="1167747371">
          <w:marLeft w:val="360"/>
          <w:marRight w:val="0"/>
          <w:marTop w:val="200"/>
          <w:marBottom w:val="0"/>
          <w:divBdr>
            <w:top w:val="none" w:sz="0" w:space="0" w:color="auto"/>
            <w:left w:val="none" w:sz="0" w:space="0" w:color="auto"/>
            <w:bottom w:val="none" w:sz="0" w:space="0" w:color="auto"/>
            <w:right w:val="none" w:sz="0" w:space="0" w:color="auto"/>
          </w:divBdr>
        </w:div>
        <w:div w:id="908685242">
          <w:marLeft w:val="360"/>
          <w:marRight w:val="0"/>
          <w:marTop w:val="200"/>
          <w:marBottom w:val="0"/>
          <w:divBdr>
            <w:top w:val="none" w:sz="0" w:space="0" w:color="auto"/>
            <w:left w:val="none" w:sz="0" w:space="0" w:color="auto"/>
            <w:bottom w:val="none" w:sz="0" w:space="0" w:color="auto"/>
            <w:right w:val="none" w:sz="0" w:space="0" w:color="auto"/>
          </w:divBdr>
        </w:div>
        <w:div w:id="616180482">
          <w:marLeft w:val="360"/>
          <w:marRight w:val="0"/>
          <w:marTop w:val="200"/>
          <w:marBottom w:val="0"/>
          <w:divBdr>
            <w:top w:val="none" w:sz="0" w:space="0" w:color="auto"/>
            <w:left w:val="none" w:sz="0" w:space="0" w:color="auto"/>
            <w:bottom w:val="none" w:sz="0" w:space="0" w:color="auto"/>
            <w:right w:val="none" w:sz="0" w:space="0" w:color="auto"/>
          </w:divBdr>
        </w:div>
        <w:div w:id="950359712">
          <w:marLeft w:val="360"/>
          <w:marRight w:val="0"/>
          <w:marTop w:val="200"/>
          <w:marBottom w:val="0"/>
          <w:divBdr>
            <w:top w:val="none" w:sz="0" w:space="0" w:color="auto"/>
            <w:left w:val="none" w:sz="0" w:space="0" w:color="auto"/>
            <w:bottom w:val="none" w:sz="0" w:space="0" w:color="auto"/>
            <w:right w:val="none" w:sz="0" w:space="0" w:color="auto"/>
          </w:divBdr>
        </w:div>
        <w:div w:id="900990947">
          <w:marLeft w:val="360"/>
          <w:marRight w:val="0"/>
          <w:marTop w:val="200"/>
          <w:marBottom w:val="0"/>
          <w:divBdr>
            <w:top w:val="none" w:sz="0" w:space="0" w:color="auto"/>
            <w:left w:val="none" w:sz="0" w:space="0" w:color="auto"/>
            <w:bottom w:val="none" w:sz="0" w:space="0" w:color="auto"/>
            <w:right w:val="none" w:sz="0" w:space="0" w:color="auto"/>
          </w:divBdr>
        </w:div>
        <w:div w:id="739487">
          <w:marLeft w:val="360"/>
          <w:marRight w:val="0"/>
          <w:marTop w:val="200"/>
          <w:marBottom w:val="0"/>
          <w:divBdr>
            <w:top w:val="none" w:sz="0" w:space="0" w:color="auto"/>
            <w:left w:val="none" w:sz="0" w:space="0" w:color="auto"/>
            <w:bottom w:val="none" w:sz="0" w:space="0" w:color="auto"/>
            <w:right w:val="none" w:sz="0" w:space="0" w:color="auto"/>
          </w:divBdr>
        </w:div>
        <w:div w:id="524515094">
          <w:marLeft w:val="360"/>
          <w:marRight w:val="0"/>
          <w:marTop w:val="200"/>
          <w:marBottom w:val="0"/>
          <w:divBdr>
            <w:top w:val="none" w:sz="0" w:space="0" w:color="auto"/>
            <w:left w:val="none" w:sz="0" w:space="0" w:color="auto"/>
            <w:bottom w:val="none" w:sz="0" w:space="0" w:color="auto"/>
            <w:right w:val="none" w:sz="0" w:space="0" w:color="auto"/>
          </w:divBdr>
        </w:div>
        <w:div w:id="30443358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8324</Words>
  <Characters>47450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Hananja Brice</dc:creator>
  <cp:keywords/>
  <dc:description/>
  <cp:lastModifiedBy>Helen Fowler</cp:lastModifiedBy>
  <cp:revision>2</cp:revision>
  <cp:lastPrinted>2017-10-02T14:10:00Z</cp:lastPrinted>
  <dcterms:created xsi:type="dcterms:W3CDTF">2020-08-05T14:10:00Z</dcterms:created>
  <dcterms:modified xsi:type="dcterms:W3CDTF">2020-08-05T14:10:00Z</dcterms:modified>
</cp:coreProperties>
</file>